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9ADA2" w14:textId="77777777" w:rsidR="000C619E" w:rsidRPr="00EC78B5" w:rsidRDefault="000C619E" w:rsidP="00080BB4">
      <w:pPr>
        <w:spacing w:after="0" w:line="240" w:lineRule="auto"/>
        <w:rPr>
          <w:rFonts w:ascii="Tahoma" w:hAnsi="Tahoma" w:cs="Tahoma"/>
          <w:sz w:val="20"/>
          <w:szCs w:val="20"/>
        </w:rPr>
      </w:pPr>
    </w:p>
    <w:p w14:paraId="61E6AE66" w14:textId="11496F94" w:rsidR="00BF62AF" w:rsidRPr="008E370C" w:rsidRDefault="000B3156" w:rsidP="00080BB4">
      <w:pPr>
        <w:spacing w:after="0" w:line="240" w:lineRule="auto"/>
        <w:rPr>
          <w:rFonts w:ascii="Tahoma" w:hAnsi="Tahoma" w:cs="Tahoma"/>
          <w:b/>
          <w:bCs/>
          <w:sz w:val="32"/>
          <w:szCs w:val="32"/>
        </w:rPr>
      </w:pPr>
      <w:r w:rsidRPr="008E370C">
        <w:rPr>
          <w:rFonts w:ascii="Tahoma" w:hAnsi="Tahoma" w:cs="Tahoma"/>
          <w:b/>
          <w:bCs/>
          <w:color w:val="0070C0"/>
          <w:sz w:val="32"/>
          <w:szCs w:val="32"/>
        </w:rPr>
        <w:t>LENGUAJES</w:t>
      </w:r>
    </w:p>
    <w:p w14:paraId="5542471C" w14:textId="77777777" w:rsidR="000B3156" w:rsidRPr="00EC78B5" w:rsidRDefault="000B3156" w:rsidP="00080BB4">
      <w:pPr>
        <w:spacing w:after="0" w:line="240" w:lineRule="auto"/>
        <w:rPr>
          <w:rFonts w:ascii="Tahoma" w:hAnsi="Tahoma" w:cs="Tahoma"/>
          <w:sz w:val="20"/>
          <w:szCs w:val="20"/>
        </w:rPr>
      </w:pPr>
    </w:p>
    <w:tbl>
      <w:tblPr>
        <w:tblStyle w:val="Tablaconcuadrcula"/>
        <w:tblW w:w="4993" w:type="pct"/>
        <w:tblLook w:val="04A0" w:firstRow="1" w:lastRow="0" w:firstColumn="1" w:lastColumn="0" w:noHBand="0" w:noVBand="1"/>
      </w:tblPr>
      <w:tblGrid>
        <w:gridCol w:w="786"/>
        <w:gridCol w:w="3969"/>
        <w:gridCol w:w="9353"/>
      </w:tblGrid>
      <w:tr w:rsidR="00D46905" w:rsidRPr="00D20188" w14:paraId="4DA92808" w14:textId="4B961FBB" w:rsidTr="00D46905">
        <w:tc>
          <w:tcPr>
            <w:tcW w:w="786" w:type="dxa"/>
            <w:shd w:val="clear" w:color="auto" w:fill="BDD6EE" w:themeFill="accent5" w:themeFillTint="66"/>
            <w:vAlign w:val="center"/>
          </w:tcPr>
          <w:p w14:paraId="761CC40D" w14:textId="097B719A" w:rsidR="00D46905" w:rsidRPr="00D843B5" w:rsidRDefault="00D46905" w:rsidP="00D2369C">
            <w:pPr>
              <w:jc w:val="center"/>
              <w:rPr>
                <w:rFonts w:ascii="Tahoma" w:hAnsi="Tahoma" w:cs="Tahoma"/>
                <w:b/>
                <w:bCs/>
                <w:sz w:val="24"/>
                <w:szCs w:val="24"/>
              </w:rPr>
            </w:pPr>
            <w:r w:rsidRPr="00D843B5">
              <w:rPr>
                <w:rFonts w:ascii="Tahoma" w:hAnsi="Tahoma" w:cs="Tahoma"/>
                <w:b/>
                <w:bCs/>
                <w:sz w:val="24"/>
                <w:szCs w:val="24"/>
              </w:rPr>
              <w:t>Mes</w:t>
            </w:r>
          </w:p>
        </w:tc>
        <w:tc>
          <w:tcPr>
            <w:tcW w:w="3969" w:type="dxa"/>
            <w:shd w:val="clear" w:color="auto" w:fill="BDD6EE" w:themeFill="accent5" w:themeFillTint="66"/>
            <w:vAlign w:val="center"/>
          </w:tcPr>
          <w:p w14:paraId="4647BA38" w14:textId="08BA8213" w:rsidR="00D46905" w:rsidRPr="00D20188" w:rsidRDefault="00D46905" w:rsidP="00D20188">
            <w:pPr>
              <w:jc w:val="center"/>
              <w:rPr>
                <w:rFonts w:ascii="Tahoma" w:hAnsi="Tahoma" w:cs="Tahoma"/>
                <w:b/>
                <w:bCs/>
                <w:sz w:val="20"/>
                <w:szCs w:val="20"/>
              </w:rPr>
            </w:pPr>
            <w:r w:rsidRPr="00921C9B">
              <w:rPr>
                <w:rFonts w:ascii="Tahoma" w:hAnsi="Tahoma" w:cs="Tahoma"/>
                <w:b/>
                <w:bCs/>
                <w:sz w:val="24"/>
                <w:szCs w:val="24"/>
              </w:rPr>
              <w:t>Contenidos</w:t>
            </w:r>
          </w:p>
        </w:tc>
        <w:tc>
          <w:tcPr>
            <w:tcW w:w="9354" w:type="dxa"/>
            <w:shd w:val="clear" w:color="auto" w:fill="BDD6EE" w:themeFill="accent5" w:themeFillTint="66"/>
            <w:vAlign w:val="center"/>
          </w:tcPr>
          <w:p w14:paraId="45FDDDD6" w14:textId="77777777" w:rsidR="00D46905" w:rsidRPr="00014BCE" w:rsidRDefault="00D46905" w:rsidP="00D20188">
            <w:pPr>
              <w:jc w:val="center"/>
              <w:rPr>
                <w:rFonts w:ascii="Tahoma" w:hAnsi="Tahoma" w:cs="Tahoma"/>
                <w:b/>
                <w:bCs/>
                <w:sz w:val="24"/>
                <w:szCs w:val="24"/>
              </w:rPr>
            </w:pPr>
            <w:r w:rsidRPr="00014BCE">
              <w:rPr>
                <w:rFonts w:ascii="Tahoma" w:hAnsi="Tahoma" w:cs="Tahoma"/>
                <w:b/>
                <w:bCs/>
                <w:sz w:val="24"/>
                <w:szCs w:val="24"/>
              </w:rPr>
              <w:t>PDA</w:t>
            </w:r>
          </w:p>
          <w:p w14:paraId="7F0A6A9E" w14:textId="01E5169D" w:rsidR="00D46905" w:rsidRPr="00D20188" w:rsidRDefault="00D46905" w:rsidP="00D20188">
            <w:pPr>
              <w:jc w:val="center"/>
              <w:rPr>
                <w:rFonts w:ascii="Tahoma" w:hAnsi="Tahoma" w:cs="Tahoma"/>
                <w:b/>
                <w:bCs/>
                <w:sz w:val="20"/>
                <w:szCs w:val="20"/>
              </w:rPr>
            </w:pPr>
            <w:r>
              <w:rPr>
                <w:rFonts w:ascii="Tahoma" w:hAnsi="Tahoma" w:cs="Tahoma"/>
                <w:b/>
                <w:bCs/>
                <w:sz w:val="24"/>
                <w:szCs w:val="24"/>
              </w:rPr>
              <w:t>Segundo</w:t>
            </w:r>
            <w:r w:rsidRPr="00921C9B">
              <w:rPr>
                <w:rFonts w:ascii="Tahoma" w:hAnsi="Tahoma" w:cs="Tahoma"/>
                <w:b/>
                <w:bCs/>
                <w:sz w:val="24"/>
                <w:szCs w:val="24"/>
              </w:rPr>
              <w:t xml:space="preserve"> Grado</w:t>
            </w:r>
          </w:p>
        </w:tc>
      </w:tr>
      <w:tr w:rsidR="00D46905" w:rsidRPr="00D20188" w14:paraId="686F7F07" w14:textId="77777777" w:rsidTr="00D46905">
        <w:trPr>
          <w:cantSplit/>
          <w:trHeight w:val="567"/>
        </w:trPr>
        <w:tc>
          <w:tcPr>
            <w:tcW w:w="786" w:type="dxa"/>
            <w:vMerge w:val="restart"/>
            <w:textDirection w:val="btLr"/>
            <w:vAlign w:val="center"/>
          </w:tcPr>
          <w:p w14:paraId="1C3C7391" w14:textId="66C43B0F" w:rsidR="00D46905" w:rsidRPr="00D843B5" w:rsidRDefault="00D46905" w:rsidP="00D46905">
            <w:pPr>
              <w:ind w:left="113" w:right="113"/>
              <w:jc w:val="center"/>
              <w:rPr>
                <w:rFonts w:ascii="Tahoma" w:hAnsi="Tahoma" w:cs="Tahoma"/>
                <w:b/>
                <w:bCs/>
                <w:sz w:val="24"/>
                <w:szCs w:val="24"/>
              </w:rPr>
            </w:pPr>
            <w:r w:rsidRPr="00767C42">
              <w:rPr>
                <w:rFonts w:ascii="Tahoma" w:hAnsi="Tahoma" w:cs="Tahoma"/>
                <w:b/>
                <w:bCs/>
                <w:sz w:val="24"/>
                <w:szCs w:val="24"/>
              </w:rPr>
              <w:t>Septiembre</w:t>
            </w:r>
          </w:p>
        </w:tc>
        <w:tc>
          <w:tcPr>
            <w:tcW w:w="3969" w:type="dxa"/>
            <w:vAlign w:val="center"/>
          </w:tcPr>
          <w:p w14:paraId="562A488F" w14:textId="05C2E66F" w:rsidR="00D46905" w:rsidRPr="00D20188" w:rsidRDefault="00D46905" w:rsidP="00C63376">
            <w:pPr>
              <w:rPr>
                <w:rFonts w:ascii="Tahoma" w:hAnsi="Tahoma" w:cs="Tahoma"/>
                <w:sz w:val="20"/>
                <w:szCs w:val="20"/>
              </w:rPr>
            </w:pPr>
            <w:r w:rsidRPr="00D20188">
              <w:rPr>
                <w:rFonts w:ascii="Tahoma" w:hAnsi="Tahoma" w:cs="Tahoma"/>
                <w:sz w:val="20"/>
                <w:szCs w:val="20"/>
              </w:rPr>
              <w:t>Escritura de nombres en la lengua materna.</w:t>
            </w:r>
          </w:p>
        </w:tc>
        <w:tc>
          <w:tcPr>
            <w:tcW w:w="9354" w:type="dxa"/>
            <w:vAlign w:val="center"/>
          </w:tcPr>
          <w:p w14:paraId="210ED292" w14:textId="77777777" w:rsidR="00D46905" w:rsidRPr="00D46905" w:rsidRDefault="00D46905" w:rsidP="00C63376">
            <w:pPr>
              <w:jc w:val="both"/>
              <w:rPr>
                <w:rFonts w:ascii="Tahoma" w:hAnsi="Tahoma" w:cs="Tahoma"/>
                <w:sz w:val="20"/>
                <w:szCs w:val="20"/>
              </w:rPr>
            </w:pPr>
            <w:r w:rsidRPr="00D46905">
              <w:rPr>
                <w:rFonts w:ascii="Tahoma" w:hAnsi="Tahoma" w:cs="Tahoma"/>
                <w:sz w:val="20"/>
                <w:szCs w:val="20"/>
              </w:rPr>
              <w:t>Escribe su nombre y apellidos y de sus familiares, profesoras y profesores, pares y otras personas de su entorno para indicar autoría, pertenencia e identidad.</w:t>
            </w:r>
          </w:p>
          <w:p w14:paraId="2F2E6959" w14:textId="50B0DEE4" w:rsidR="00D46905" w:rsidRPr="00D46905" w:rsidRDefault="00D46905" w:rsidP="00C63376">
            <w:pPr>
              <w:jc w:val="both"/>
              <w:rPr>
                <w:rFonts w:ascii="Tahoma" w:hAnsi="Tahoma" w:cs="Tahoma"/>
                <w:sz w:val="20"/>
                <w:szCs w:val="20"/>
              </w:rPr>
            </w:pPr>
            <w:r w:rsidRPr="00D46905">
              <w:rPr>
                <w:rFonts w:ascii="Tahoma" w:hAnsi="Tahoma" w:cs="Tahoma"/>
                <w:sz w:val="20"/>
                <w:szCs w:val="20"/>
              </w:rPr>
              <w:t xml:space="preserve">Compara características de c, s, z, b, v, h, g, j, i, y, ll, k, q, r, </w:t>
            </w:r>
            <w:proofErr w:type="spellStart"/>
            <w:r w:rsidRPr="00D46905">
              <w:rPr>
                <w:rFonts w:ascii="Tahoma" w:hAnsi="Tahoma" w:cs="Tahoma"/>
                <w:sz w:val="20"/>
                <w:szCs w:val="20"/>
              </w:rPr>
              <w:t>rr</w:t>
            </w:r>
            <w:proofErr w:type="spellEnd"/>
            <w:r w:rsidRPr="00D46905">
              <w:rPr>
                <w:rFonts w:ascii="Tahoma" w:hAnsi="Tahoma" w:cs="Tahoma"/>
                <w:sz w:val="20"/>
                <w:szCs w:val="20"/>
              </w:rPr>
              <w:t>, w, x, etcétera.</w:t>
            </w:r>
          </w:p>
        </w:tc>
      </w:tr>
      <w:tr w:rsidR="00D46905" w:rsidRPr="00D20188" w14:paraId="3DF2C637" w14:textId="77777777" w:rsidTr="00D46905">
        <w:trPr>
          <w:trHeight w:val="567"/>
        </w:trPr>
        <w:tc>
          <w:tcPr>
            <w:tcW w:w="786" w:type="dxa"/>
            <w:vMerge/>
            <w:textDirection w:val="btLr"/>
            <w:vAlign w:val="center"/>
          </w:tcPr>
          <w:p w14:paraId="76AAA1EC" w14:textId="15BE9773" w:rsidR="00D46905" w:rsidRPr="00D843B5" w:rsidRDefault="00D46905" w:rsidP="00C63376">
            <w:pPr>
              <w:jc w:val="center"/>
              <w:rPr>
                <w:rFonts w:ascii="Tahoma" w:hAnsi="Tahoma" w:cs="Tahoma"/>
                <w:b/>
                <w:bCs/>
                <w:sz w:val="24"/>
                <w:szCs w:val="24"/>
              </w:rPr>
            </w:pPr>
          </w:p>
        </w:tc>
        <w:tc>
          <w:tcPr>
            <w:tcW w:w="3969" w:type="dxa"/>
            <w:vAlign w:val="center"/>
          </w:tcPr>
          <w:p w14:paraId="0B12C37D" w14:textId="47C396B0" w:rsidR="00D46905" w:rsidRPr="00D20188" w:rsidRDefault="00D46905" w:rsidP="00C63376">
            <w:pPr>
              <w:rPr>
                <w:rFonts w:ascii="Tahoma" w:hAnsi="Tahoma" w:cs="Tahoma"/>
                <w:sz w:val="20"/>
                <w:szCs w:val="20"/>
              </w:rPr>
            </w:pPr>
            <w:r w:rsidRPr="00D20188">
              <w:rPr>
                <w:rFonts w:ascii="Tahoma" w:hAnsi="Tahoma" w:cs="Tahoma"/>
                <w:sz w:val="20"/>
                <w:szCs w:val="20"/>
              </w:rPr>
              <w:t>Uso de los lenguajes artísticos para expresar rasgos de las identidades personal y colectiva.</w:t>
            </w:r>
          </w:p>
        </w:tc>
        <w:tc>
          <w:tcPr>
            <w:tcW w:w="9354" w:type="dxa"/>
            <w:vAlign w:val="center"/>
          </w:tcPr>
          <w:p w14:paraId="3578ADE3" w14:textId="77777777" w:rsidR="00D46905" w:rsidRPr="00D46905" w:rsidRDefault="00D46905" w:rsidP="00C63376">
            <w:pPr>
              <w:jc w:val="both"/>
              <w:rPr>
                <w:rFonts w:ascii="Tahoma" w:hAnsi="Tahoma" w:cs="Tahoma"/>
                <w:sz w:val="20"/>
                <w:szCs w:val="20"/>
              </w:rPr>
            </w:pPr>
            <w:r w:rsidRPr="00D46905">
              <w:rPr>
                <w:rFonts w:ascii="Tahoma" w:hAnsi="Tahoma" w:cs="Tahoma"/>
                <w:sz w:val="20"/>
                <w:szCs w:val="20"/>
              </w:rPr>
              <w:t>Reconoce y representa aspectos característicos de su identidad personal a través del uso de formas, colores, texturas, sonidos, movimientos y/o gestos.</w:t>
            </w:r>
          </w:p>
          <w:p w14:paraId="71B3B008" w14:textId="77777777" w:rsidR="00D46905" w:rsidRPr="00D46905" w:rsidRDefault="00D46905" w:rsidP="00C63376">
            <w:pPr>
              <w:jc w:val="both"/>
              <w:rPr>
                <w:rFonts w:ascii="Tahoma" w:hAnsi="Tahoma" w:cs="Tahoma"/>
                <w:sz w:val="20"/>
                <w:szCs w:val="20"/>
              </w:rPr>
            </w:pPr>
            <w:r w:rsidRPr="00D46905">
              <w:rPr>
                <w:rFonts w:ascii="Tahoma" w:hAnsi="Tahoma" w:cs="Tahoma"/>
                <w:sz w:val="20"/>
                <w:szCs w:val="20"/>
              </w:rPr>
              <w:t>Reconoce aspectos que conforman la identidad colectiva con sus pares y representa rasgos identitarios que comparten mediante formas, colores, texturas, sonidos, movimientos y/o gestos.</w:t>
            </w:r>
          </w:p>
          <w:p w14:paraId="69E2437C" w14:textId="1575298E" w:rsidR="00D46905" w:rsidRPr="00D46905" w:rsidRDefault="00D46905" w:rsidP="00C63376">
            <w:pPr>
              <w:jc w:val="both"/>
              <w:rPr>
                <w:rFonts w:ascii="Tahoma" w:hAnsi="Tahoma" w:cs="Tahoma"/>
                <w:sz w:val="20"/>
                <w:szCs w:val="20"/>
              </w:rPr>
            </w:pPr>
            <w:r w:rsidRPr="00D46905">
              <w:rPr>
                <w:rFonts w:ascii="Tahoma" w:hAnsi="Tahoma" w:cs="Tahoma"/>
                <w:sz w:val="20"/>
                <w:szCs w:val="20"/>
              </w:rPr>
              <w:t>Representa por medio de formas, figuras, colores, texturas, sonidos, movimientos y/o gestos los elementos de la naturaleza que le despiertan distintas emociones, como curiosidad, temor, gusto y asombro.</w:t>
            </w:r>
          </w:p>
        </w:tc>
      </w:tr>
      <w:tr w:rsidR="00D46905" w:rsidRPr="00D20188" w14:paraId="1DA45E4F" w14:textId="77777777" w:rsidTr="00D46905">
        <w:trPr>
          <w:trHeight w:val="567"/>
        </w:trPr>
        <w:tc>
          <w:tcPr>
            <w:tcW w:w="786" w:type="dxa"/>
            <w:vMerge w:val="restart"/>
            <w:textDirection w:val="btLr"/>
            <w:vAlign w:val="center"/>
          </w:tcPr>
          <w:p w14:paraId="34C98828" w14:textId="465D9D57" w:rsidR="00D46905" w:rsidRPr="00D843B5" w:rsidRDefault="00D46905" w:rsidP="00D46905">
            <w:pPr>
              <w:ind w:left="113" w:right="113"/>
              <w:jc w:val="center"/>
              <w:rPr>
                <w:rFonts w:ascii="Tahoma" w:hAnsi="Tahoma" w:cs="Tahoma"/>
                <w:b/>
                <w:bCs/>
                <w:sz w:val="24"/>
                <w:szCs w:val="24"/>
              </w:rPr>
            </w:pPr>
            <w:r w:rsidRPr="00767C42">
              <w:rPr>
                <w:rFonts w:ascii="Tahoma" w:hAnsi="Tahoma" w:cs="Tahoma"/>
                <w:b/>
                <w:bCs/>
                <w:sz w:val="24"/>
                <w:szCs w:val="24"/>
              </w:rPr>
              <w:t>Octubre</w:t>
            </w:r>
          </w:p>
        </w:tc>
        <w:tc>
          <w:tcPr>
            <w:tcW w:w="3969" w:type="dxa"/>
            <w:vAlign w:val="center"/>
          </w:tcPr>
          <w:p w14:paraId="327930C9" w14:textId="5E5B4DCD" w:rsidR="00D46905" w:rsidRPr="00D20188" w:rsidRDefault="00D46905" w:rsidP="00C63376">
            <w:pPr>
              <w:rPr>
                <w:rFonts w:ascii="Tahoma" w:hAnsi="Tahoma" w:cs="Tahoma"/>
                <w:sz w:val="20"/>
                <w:szCs w:val="20"/>
              </w:rPr>
            </w:pPr>
            <w:r w:rsidRPr="00D20188">
              <w:rPr>
                <w:rFonts w:ascii="Tahoma" w:hAnsi="Tahoma" w:cs="Tahoma"/>
                <w:sz w:val="20"/>
                <w:szCs w:val="20"/>
              </w:rPr>
              <w:t>Narración de actividades y eventos relevantes que tengan lugar en la familia, la escuela o el resto de la comunidad.</w:t>
            </w:r>
          </w:p>
        </w:tc>
        <w:tc>
          <w:tcPr>
            <w:tcW w:w="9354" w:type="dxa"/>
            <w:vAlign w:val="center"/>
          </w:tcPr>
          <w:p w14:paraId="6FC487F0" w14:textId="77777777" w:rsidR="00D46905" w:rsidRPr="00D20188" w:rsidRDefault="00D46905" w:rsidP="00C63376">
            <w:pPr>
              <w:jc w:val="both"/>
              <w:rPr>
                <w:rFonts w:ascii="Tahoma" w:hAnsi="Tahoma" w:cs="Tahoma"/>
                <w:sz w:val="20"/>
                <w:szCs w:val="20"/>
              </w:rPr>
            </w:pPr>
            <w:r w:rsidRPr="00D20188">
              <w:rPr>
                <w:rFonts w:ascii="Tahoma" w:hAnsi="Tahoma" w:cs="Tahoma"/>
                <w:sz w:val="20"/>
                <w:szCs w:val="20"/>
              </w:rPr>
              <w:t>Narra actividades y eventos que han tenido lugar en la escuela, empleando una organización temporal y causal.</w:t>
            </w:r>
          </w:p>
          <w:p w14:paraId="619FF38D" w14:textId="77777777" w:rsidR="00D46905" w:rsidRPr="00D20188" w:rsidRDefault="00D46905" w:rsidP="00C63376">
            <w:pPr>
              <w:jc w:val="both"/>
              <w:rPr>
                <w:rFonts w:ascii="Tahoma" w:hAnsi="Tahoma" w:cs="Tahoma"/>
                <w:sz w:val="20"/>
                <w:szCs w:val="20"/>
              </w:rPr>
            </w:pPr>
            <w:r w:rsidRPr="00D20188">
              <w:rPr>
                <w:rFonts w:ascii="Tahoma" w:hAnsi="Tahoma" w:cs="Tahoma"/>
                <w:sz w:val="20"/>
                <w:szCs w:val="20"/>
              </w:rPr>
              <w:t>Escucha narraciones, comenta y pregunta sobre aquello que le interesa, no comprende o le causa extrañeza.</w:t>
            </w:r>
          </w:p>
          <w:p w14:paraId="504F61AE" w14:textId="77777777" w:rsidR="00D46905" w:rsidRPr="00D20188" w:rsidRDefault="00D46905" w:rsidP="00C63376">
            <w:pPr>
              <w:jc w:val="both"/>
              <w:rPr>
                <w:rFonts w:ascii="Tahoma" w:hAnsi="Tahoma" w:cs="Tahoma"/>
                <w:sz w:val="20"/>
                <w:szCs w:val="20"/>
              </w:rPr>
            </w:pPr>
            <w:r w:rsidRPr="00D20188">
              <w:rPr>
                <w:rFonts w:ascii="Tahoma" w:hAnsi="Tahoma" w:cs="Tahoma"/>
                <w:sz w:val="20"/>
                <w:szCs w:val="20"/>
              </w:rPr>
              <w:t>Regula, al narrar, las formas de expresarse, cuidando la claridad, secuencia de ideas y precisión.</w:t>
            </w:r>
          </w:p>
          <w:p w14:paraId="10633AE9" w14:textId="77777777" w:rsidR="00D46905" w:rsidRPr="00D20188" w:rsidRDefault="00D46905" w:rsidP="00C63376">
            <w:pPr>
              <w:jc w:val="both"/>
              <w:rPr>
                <w:rFonts w:ascii="Tahoma" w:hAnsi="Tahoma" w:cs="Tahoma"/>
                <w:sz w:val="20"/>
                <w:szCs w:val="20"/>
              </w:rPr>
            </w:pPr>
            <w:r w:rsidRPr="00D20188">
              <w:rPr>
                <w:rFonts w:ascii="Tahoma" w:hAnsi="Tahoma" w:cs="Tahoma"/>
                <w:sz w:val="20"/>
                <w:szCs w:val="20"/>
              </w:rPr>
              <w:t>Reconoce y respeta diferentes formas de interactuar, adecuadas a cada situación comunicativa, como la participación por turnos, la escucha activa, etcétera.</w:t>
            </w:r>
          </w:p>
          <w:p w14:paraId="6E516915" w14:textId="49D7C94C" w:rsidR="00D46905" w:rsidRPr="00D20188" w:rsidRDefault="00D46905" w:rsidP="00C63376">
            <w:pPr>
              <w:jc w:val="both"/>
              <w:rPr>
                <w:rFonts w:ascii="Tahoma" w:hAnsi="Tahoma" w:cs="Tahoma"/>
                <w:sz w:val="20"/>
                <w:szCs w:val="20"/>
              </w:rPr>
            </w:pPr>
            <w:r w:rsidRPr="00D20188">
              <w:rPr>
                <w:rFonts w:ascii="Tahoma" w:hAnsi="Tahoma" w:cs="Tahoma"/>
                <w:sz w:val="20"/>
                <w:szCs w:val="20"/>
              </w:rPr>
              <w:t>Recrea y comparte un evento de la escuela con viñetas constituidas por dibujo y texto, cuidando el orden temporal y causal.</w:t>
            </w:r>
          </w:p>
        </w:tc>
      </w:tr>
      <w:tr w:rsidR="00D46905" w:rsidRPr="00D20188" w14:paraId="4A9E4BBE" w14:textId="77777777" w:rsidTr="00D46905">
        <w:trPr>
          <w:trHeight w:val="567"/>
        </w:trPr>
        <w:tc>
          <w:tcPr>
            <w:tcW w:w="786" w:type="dxa"/>
            <w:vMerge/>
            <w:textDirection w:val="btLr"/>
            <w:vAlign w:val="center"/>
          </w:tcPr>
          <w:p w14:paraId="30E60F93" w14:textId="47924D02" w:rsidR="00D46905" w:rsidRPr="00D843B5" w:rsidRDefault="00D46905" w:rsidP="00C63376">
            <w:pPr>
              <w:jc w:val="center"/>
              <w:rPr>
                <w:rFonts w:ascii="Tahoma" w:hAnsi="Tahoma" w:cs="Tahoma"/>
                <w:b/>
                <w:bCs/>
                <w:sz w:val="24"/>
                <w:szCs w:val="24"/>
              </w:rPr>
            </w:pPr>
          </w:p>
        </w:tc>
        <w:tc>
          <w:tcPr>
            <w:tcW w:w="3969" w:type="dxa"/>
            <w:vAlign w:val="center"/>
          </w:tcPr>
          <w:p w14:paraId="04F059A4" w14:textId="2DA19423" w:rsidR="00D46905" w:rsidRPr="00D20188" w:rsidRDefault="00D46905" w:rsidP="00C63376">
            <w:pPr>
              <w:rPr>
                <w:rFonts w:ascii="Tahoma" w:hAnsi="Tahoma" w:cs="Tahoma"/>
                <w:sz w:val="20"/>
                <w:szCs w:val="20"/>
              </w:rPr>
            </w:pPr>
            <w:r w:rsidRPr="00D20188">
              <w:rPr>
                <w:rFonts w:ascii="Tahoma" w:hAnsi="Tahoma" w:cs="Tahoma"/>
                <w:sz w:val="20"/>
                <w:szCs w:val="20"/>
              </w:rPr>
              <w:t>Lectura, escritura y otros tipos de interacción mediante lenguajes que ocurren en el contexto familiar.</w:t>
            </w:r>
          </w:p>
        </w:tc>
        <w:tc>
          <w:tcPr>
            <w:tcW w:w="9354" w:type="dxa"/>
            <w:vAlign w:val="center"/>
          </w:tcPr>
          <w:p w14:paraId="13AB96E3" w14:textId="2ABCCE18" w:rsidR="00D46905" w:rsidRPr="00D20188" w:rsidRDefault="00D46905" w:rsidP="00C63376">
            <w:pPr>
              <w:jc w:val="both"/>
              <w:rPr>
                <w:rFonts w:ascii="Tahoma" w:hAnsi="Tahoma" w:cs="Tahoma"/>
                <w:sz w:val="20"/>
                <w:szCs w:val="20"/>
              </w:rPr>
            </w:pPr>
            <w:r w:rsidRPr="00D20188">
              <w:rPr>
                <w:rFonts w:ascii="Tahoma" w:hAnsi="Tahoma" w:cs="Tahoma"/>
                <w:sz w:val="20"/>
                <w:szCs w:val="20"/>
              </w:rPr>
              <w:t>Realiza actividades de escritura con su familia y registra con quién escribe, qué escribe, para qué escribe, en qué lengua y con qué soporte (cuaderno, computadora, celular, entre otros).</w:t>
            </w:r>
          </w:p>
        </w:tc>
      </w:tr>
      <w:tr w:rsidR="00D46905" w:rsidRPr="00D20188" w14:paraId="7BCE6A2E" w14:textId="77777777" w:rsidTr="00D46905">
        <w:trPr>
          <w:cantSplit/>
          <w:trHeight w:val="567"/>
        </w:trPr>
        <w:tc>
          <w:tcPr>
            <w:tcW w:w="786" w:type="dxa"/>
            <w:vMerge w:val="restart"/>
            <w:textDirection w:val="btLr"/>
            <w:vAlign w:val="center"/>
          </w:tcPr>
          <w:p w14:paraId="71A11557" w14:textId="4D35C557" w:rsidR="00D46905" w:rsidRPr="00D843B5" w:rsidRDefault="00D46905" w:rsidP="00D46905">
            <w:pPr>
              <w:ind w:left="113" w:right="113"/>
              <w:jc w:val="center"/>
              <w:rPr>
                <w:rFonts w:ascii="Tahoma" w:hAnsi="Tahoma" w:cs="Tahoma"/>
                <w:b/>
                <w:bCs/>
                <w:sz w:val="24"/>
                <w:szCs w:val="24"/>
              </w:rPr>
            </w:pPr>
            <w:r w:rsidRPr="00767C42">
              <w:rPr>
                <w:rFonts w:ascii="Tahoma" w:hAnsi="Tahoma" w:cs="Tahoma"/>
                <w:b/>
                <w:bCs/>
                <w:sz w:val="24"/>
                <w:szCs w:val="24"/>
              </w:rPr>
              <w:t>Noviembre</w:t>
            </w:r>
          </w:p>
        </w:tc>
        <w:tc>
          <w:tcPr>
            <w:tcW w:w="3969" w:type="dxa"/>
            <w:vAlign w:val="center"/>
          </w:tcPr>
          <w:p w14:paraId="4BBC8DBC" w14:textId="374C9345" w:rsidR="00D46905" w:rsidRPr="00D20188" w:rsidRDefault="00D46905" w:rsidP="003C6444">
            <w:pPr>
              <w:rPr>
                <w:rFonts w:ascii="Tahoma" w:hAnsi="Tahoma" w:cs="Tahoma"/>
                <w:sz w:val="20"/>
                <w:szCs w:val="20"/>
              </w:rPr>
            </w:pPr>
            <w:r w:rsidRPr="00D20188">
              <w:rPr>
                <w:rFonts w:ascii="Tahoma" w:hAnsi="Tahoma" w:cs="Tahoma"/>
                <w:sz w:val="20"/>
                <w:szCs w:val="20"/>
              </w:rPr>
              <w:t>Empleo de textos con instrucciones para participar en juegos, usar o elaborar objetos, preparar alimentos u otros propósitos.</w:t>
            </w:r>
          </w:p>
        </w:tc>
        <w:tc>
          <w:tcPr>
            <w:tcW w:w="9354" w:type="dxa"/>
            <w:vAlign w:val="center"/>
          </w:tcPr>
          <w:p w14:paraId="0FBA840D" w14:textId="77777777" w:rsidR="00D46905" w:rsidRPr="00425C96" w:rsidRDefault="00D46905" w:rsidP="003C6444">
            <w:pPr>
              <w:jc w:val="both"/>
              <w:rPr>
                <w:rFonts w:ascii="Tahoma" w:hAnsi="Tahoma" w:cs="Tahoma"/>
                <w:sz w:val="20"/>
                <w:szCs w:val="20"/>
              </w:rPr>
            </w:pPr>
            <w:r w:rsidRPr="00425C96">
              <w:rPr>
                <w:rFonts w:ascii="Tahoma" w:hAnsi="Tahoma" w:cs="Tahoma"/>
                <w:sz w:val="20"/>
                <w:szCs w:val="20"/>
              </w:rPr>
              <w:t>Realiza actividades a partir de la lectura de instructivos.</w:t>
            </w:r>
          </w:p>
          <w:p w14:paraId="0168B33B" w14:textId="77777777" w:rsidR="00D46905" w:rsidRPr="00425C96" w:rsidRDefault="00D46905" w:rsidP="003C6444">
            <w:pPr>
              <w:jc w:val="both"/>
              <w:rPr>
                <w:rFonts w:ascii="Tahoma" w:hAnsi="Tahoma" w:cs="Tahoma"/>
                <w:sz w:val="20"/>
                <w:szCs w:val="20"/>
              </w:rPr>
            </w:pPr>
            <w:r w:rsidRPr="00425C96">
              <w:rPr>
                <w:rFonts w:ascii="Tahoma" w:hAnsi="Tahoma" w:cs="Tahoma"/>
                <w:sz w:val="20"/>
                <w:szCs w:val="20"/>
              </w:rPr>
              <w:t>Explica a sus compañeras y compañeros el proceso a seguir para el uso o construcción de objetos y para llevar a cabo otra actividad.</w:t>
            </w:r>
          </w:p>
          <w:p w14:paraId="1B964B21" w14:textId="28B07D02" w:rsidR="00D46905" w:rsidRPr="00D20188" w:rsidRDefault="00D46905" w:rsidP="003C6444">
            <w:pPr>
              <w:jc w:val="both"/>
              <w:rPr>
                <w:rFonts w:ascii="Tahoma" w:hAnsi="Tahoma" w:cs="Tahoma"/>
                <w:sz w:val="20"/>
                <w:szCs w:val="20"/>
              </w:rPr>
            </w:pPr>
            <w:r w:rsidRPr="00425C96">
              <w:rPr>
                <w:rFonts w:ascii="Tahoma" w:hAnsi="Tahoma" w:cs="Tahoma"/>
                <w:sz w:val="20"/>
                <w:szCs w:val="20"/>
              </w:rPr>
              <w:t>Escribe, con el apoyo opcional de imágenes, instrucciones para uso o construcción de objetos, realizar actividades o algún otro propósito.</w:t>
            </w:r>
          </w:p>
        </w:tc>
      </w:tr>
      <w:tr w:rsidR="00D46905" w:rsidRPr="00D20188" w14:paraId="7538EA28" w14:textId="77777777" w:rsidTr="00D46905">
        <w:trPr>
          <w:trHeight w:val="567"/>
        </w:trPr>
        <w:tc>
          <w:tcPr>
            <w:tcW w:w="786" w:type="dxa"/>
            <w:vMerge/>
            <w:textDirection w:val="btLr"/>
            <w:vAlign w:val="center"/>
          </w:tcPr>
          <w:p w14:paraId="028357E1" w14:textId="587B0164" w:rsidR="00D46905" w:rsidRPr="00D843B5" w:rsidRDefault="00D46905" w:rsidP="003C6444">
            <w:pPr>
              <w:jc w:val="center"/>
              <w:rPr>
                <w:rFonts w:ascii="Tahoma" w:hAnsi="Tahoma" w:cs="Tahoma"/>
                <w:b/>
                <w:bCs/>
                <w:sz w:val="24"/>
                <w:szCs w:val="24"/>
              </w:rPr>
            </w:pPr>
          </w:p>
        </w:tc>
        <w:tc>
          <w:tcPr>
            <w:tcW w:w="3969" w:type="dxa"/>
            <w:vAlign w:val="center"/>
          </w:tcPr>
          <w:p w14:paraId="03CF14C1" w14:textId="09F16FC3" w:rsidR="00D46905" w:rsidRPr="00D20188" w:rsidRDefault="00D46905" w:rsidP="003C6444">
            <w:pPr>
              <w:rPr>
                <w:rFonts w:ascii="Tahoma" w:hAnsi="Tahoma" w:cs="Tahoma"/>
                <w:sz w:val="20"/>
                <w:szCs w:val="20"/>
              </w:rPr>
            </w:pPr>
            <w:r w:rsidRPr="00D20188">
              <w:rPr>
                <w:rFonts w:ascii="Tahoma" w:hAnsi="Tahoma" w:cs="Tahoma"/>
                <w:sz w:val="20"/>
                <w:szCs w:val="20"/>
              </w:rPr>
              <w:t>Conversaciones o entrevistas con personas de la comunidad y otros lugares.</w:t>
            </w:r>
          </w:p>
        </w:tc>
        <w:tc>
          <w:tcPr>
            <w:tcW w:w="9354" w:type="dxa"/>
            <w:vAlign w:val="center"/>
          </w:tcPr>
          <w:p w14:paraId="0E593F52" w14:textId="77777777" w:rsidR="00D46905" w:rsidRPr="00D20188" w:rsidRDefault="00D46905" w:rsidP="003C6444">
            <w:pPr>
              <w:jc w:val="both"/>
              <w:rPr>
                <w:rFonts w:ascii="Tahoma" w:hAnsi="Tahoma" w:cs="Tahoma"/>
                <w:sz w:val="20"/>
                <w:szCs w:val="20"/>
              </w:rPr>
            </w:pPr>
            <w:r w:rsidRPr="00D20188">
              <w:rPr>
                <w:rFonts w:ascii="Tahoma" w:hAnsi="Tahoma" w:cs="Tahoma"/>
                <w:sz w:val="20"/>
                <w:szCs w:val="20"/>
              </w:rPr>
              <w:t>Formula y ajusta sus preguntas en función de la información que requiere.</w:t>
            </w:r>
          </w:p>
          <w:p w14:paraId="3A5BE491" w14:textId="10DED81A" w:rsidR="00D46905" w:rsidRPr="00D20188" w:rsidRDefault="00D46905" w:rsidP="003C6444">
            <w:pPr>
              <w:jc w:val="both"/>
              <w:rPr>
                <w:rFonts w:ascii="Tahoma" w:hAnsi="Tahoma" w:cs="Tahoma"/>
                <w:sz w:val="20"/>
                <w:szCs w:val="20"/>
              </w:rPr>
            </w:pPr>
            <w:r w:rsidRPr="00D20188">
              <w:rPr>
                <w:rFonts w:ascii="Tahoma" w:hAnsi="Tahoma" w:cs="Tahoma"/>
                <w:sz w:val="20"/>
                <w:szCs w:val="20"/>
              </w:rPr>
              <w:t>Recupera la información que escuchó, para relacionarla con otra información, en textos escritos o en otros medios y contextos.</w:t>
            </w:r>
          </w:p>
        </w:tc>
      </w:tr>
      <w:tr w:rsidR="00D46905" w:rsidRPr="00D20188" w14:paraId="4026360B" w14:textId="77777777" w:rsidTr="00D46905">
        <w:trPr>
          <w:trHeight w:val="567"/>
        </w:trPr>
        <w:tc>
          <w:tcPr>
            <w:tcW w:w="786" w:type="dxa"/>
            <w:vMerge/>
            <w:textDirection w:val="btLr"/>
            <w:vAlign w:val="center"/>
          </w:tcPr>
          <w:p w14:paraId="7B8EED97" w14:textId="01F134AB" w:rsidR="00D46905" w:rsidRDefault="00D46905" w:rsidP="003C6444">
            <w:pPr>
              <w:jc w:val="center"/>
              <w:rPr>
                <w:rFonts w:ascii="Tahoma" w:hAnsi="Tahoma" w:cs="Tahoma"/>
                <w:b/>
                <w:bCs/>
                <w:sz w:val="24"/>
                <w:szCs w:val="24"/>
              </w:rPr>
            </w:pPr>
          </w:p>
        </w:tc>
        <w:tc>
          <w:tcPr>
            <w:tcW w:w="3969" w:type="dxa"/>
            <w:vAlign w:val="center"/>
          </w:tcPr>
          <w:p w14:paraId="353DB856" w14:textId="3FAEBAC6" w:rsidR="00D46905" w:rsidRPr="00D20188" w:rsidRDefault="00D46905" w:rsidP="003C6444">
            <w:pPr>
              <w:rPr>
                <w:rFonts w:ascii="Tahoma" w:hAnsi="Tahoma" w:cs="Tahoma"/>
                <w:sz w:val="20"/>
                <w:szCs w:val="20"/>
              </w:rPr>
            </w:pPr>
            <w:r w:rsidRPr="00D20188">
              <w:rPr>
                <w:rFonts w:ascii="Tahoma" w:hAnsi="Tahoma" w:cs="Tahoma"/>
                <w:sz w:val="20"/>
                <w:szCs w:val="20"/>
              </w:rPr>
              <w:t>Interacción con manifestaciones culturales y artísticas.</w:t>
            </w:r>
          </w:p>
        </w:tc>
        <w:tc>
          <w:tcPr>
            <w:tcW w:w="9354" w:type="dxa"/>
            <w:vAlign w:val="center"/>
          </w:tcPr>
          <w:p w14:paraId="2D401AD8" w14:textId="77777777" w:rsidR="00D46905" w:rsidRPr="00D20188" w:rsidRDefault="00D46905" w:rsidP="003C6444">
            <w:pPr>
              <w:jc w:val="both"/>
              <w:rPr>
                <w:rFonts w:ascii="Tahoma" w:hAnsi="Tahoma" w:cs="Tahoma"/>
                <w:sz w:val="20"/>
                <w:szCs w:val="20"/>
              </w:rPr>
            </w:pPr>
            <w:r w:rsidRPr="00D20188">
              <w:rPr>
                <w:rFonts w:ascii="Tahoma" w:hAnsi="Tahoma" w:cs="Tahoma"/>
                <w:sz w:val="20"/>
                <w:szCs w:val="20"/>
              </w:rPr>
              <w:t>Explora manifestaciones culturales y artísticas y las relaciona con experiencias e ideas propias, para reconocerse como miembro de una comunidad.</w:t>
            </w:r>
          </w:p>
          <w:p w14:paraId="0F528CF0" w14:textId="77777777" w:rsidR="00D46905" w:rsidRPr="00D20188" w:rsidRDefault="00D46905" w:rsidP="003C6444">
            <w:pPr>
              <w:jc w:val="both"/>
              <w:rPr>
                <w:rFonts w:ascii="Tahoma" w:hAnsi="Tahoma" w:cs="Tahoma"/>
                <w:sz w:val="20"/>
                <w:szCs w:val="20"/>
              </w:rPr>
            </w:pPr>
            <w:r w:rsidRPr="00D20188">
              <w:rPr>
                <w:rFonts w:ascii="Tahoma" w:hAnsi="Tahoma" w:cs="Tahoma"/>
                <w:sz w:val="20"/>
                <w:szCs w:val="20"/>
              </w:rPr>
              <w:t>Interactúa con manifestaciones culturales y artísticas de su comunidad, para identificar rasgos de su identidad colectiva.</w:t>
            </w:r>
          </w:p>
          <w:p w14:paraId="1BD58619" w14:textId="6CF59D10" w:rsidR="00D46905" w:rsidRPr="00D20188" w:rsidRDefault="00D46905" w:rsidP="003C6444">
            <w:pPr>
              <w:jc w:val="both"/>
              <w:rPr>
                <w:rFonts w:ascii="Tahoma" w:hAnsi="Tahoma" w:cs="Tahoma"/>
                <w:sz w:val="20"/>
                <w:szCs w:val="20"/>
              </w:rPr>
            </w:pPr>
            <w:r w:rsidRPr="00D20188">
              <w:rPr>
                <w:rFonts w:ascii="Tahoma" w:hAnsi="Tahoma" w:cs="Tahoma"/>
                <w:sz w:val="20"/>
                <w:szCs w:val="20"/>
              </w:rPr>
              <w:t>Analiza elementos de los lenguajes presentes en manifestaciones culturales y artísticas de su comunidad, y les da un uso estético al representar rasgos de sus identidades personal y colectiva.</w:t>
            </w:r>
          </w:p>
        </w:tc>
      </w:tr>
      <w:tr w:rsidR="00D46905" w:rsidRPr="00D20188" w14:paraId="7E44B37C" w14:textId="77777777" w:rsidTr="00D46905">
        <w:trPr>
          <w:trHeight w:val="567"/>
        </w:trPr>
        <w:tc>
          <w:tcPr>
            <w:tcW w:w="786" w:type="dxa"/>
            <w:vMerge w:val="restart"/>
            <w:textDirection w:val="btLr"/>
            <w:vAlign w:val="center"/>
          </w:tcPr>
          <w:p w14:paraId="03A9EC17" w14:textId="197DF877" w:rsidR="00D46905" w:rsidRPr="00D843B5" w:rsidRDefault="00D46905" w:rsidP="00D46905">
            <w:pPr>
              <w:ind w:left="113" w:right="113"/>
              <w:jc w:val="center"/>
              <w:rPr>
                <w:rFonts w:ascii="Tahoma" w:hAnsi="Tahoma" w:cs="Tahoma"/>
                <w:b/>
                <w:bCs/>
                <w:sz w:val="24"/>
                <w:szCs w:val="24"/>
              </w:rPr>
            </w:pPr>
            <w:r>
              <w:rPr>
                <w:rFonts w:ascii="Tahoma" w:hAnsi="Tahoma" w:cs="Tahoma"/>
                <w:b/>
                <w:bCs/>
                <w:sz w:val="24"/>
                <w:szCs w:val="24"/>
              </w:rPr>
              <w:lastRenderedPageBreak/>
              <w:t>Diciembre</w:t>
            </w:r>
          </w:p>
        </w:tc>
        <w:tc>
          <w:tcPr>
            <w:tcW w:w="3969" w:type="dxa"/>
            <w:vAlign w:val="center"/>
          </w:tcPr>
          <w:p w14:paraId="20E803AE" w14:textId="77777777" w:rsidR="00D46905" w:rsidRDefault="00D46905" w:rsidP="003C6444">
            <w:pPr>
              <w:rPr>
                <w:rFonts w:ascii="Tahoma" w:hAnsi="Tahoma" w:cs="Tahoma"/>
                <w:sz w:val="20"/>
                <w:szCs w:val="20"/>
              </w:rPr>
            </w:pPr>
            <w:r w:rsidRPr="00D20188">
              <w:rPr>
                <w:rFonts w:ascii="Tahoma" w:hAnsi="Tahoma" w:cs="Tahoma"/>
                <w:sz w:val="20"/>
                <w:szCs w:val="20"/>
              </w:rPr>
              <w:t>Descripción de objetos, lugares y seres vivos.</w:t>
            </w:r>
          </w:p>
          <w:p w14:paraId="28D2D997" w14:textId="77777777" w:rsidR="00D46905" w:rsidRPr="00D20188" w:rsidRDefault="00D46905" w:rsidP="003C6444">
            <w:pPr>
              <w:rPr>
                <w:rFonts w:ascii="Tahoma" w:hAnsi="Tahoma" w:cs="Tahoma"/>
                <w:sz w:val="20"/>
                <w:szCs w:val="20"/>
              </w:rPr>
            </w:pPr>
          </w:p>
        </w:tc>
        <w:tc>
          <w:tcPr>
            <w:tcW w:w="9354" w:type="dxa"/>
            <w:vAlign w:val="center"/>
          </w:tcPr>
          <w:p w14:paraId="7FE1F55C" w14:textId="77777777" w:rsidR="00D46905" w:rsidRPr="00D20188" w:rsidRDefault="00D46905" w:rsidP="003C6444">
            <w:pPr>
              <w:jc w:val="both"/>
              <w:rPr>
                <w:rFonts w:ascii="Tahoma" w:hAnsi="Tahoma" w:cs="Tahoma"/>
                <w:sz w:val="20"/>
                <w:szCs w:val="20"/>
              </w:rPr>
            </w:pPr>
            <w:r w:rsidRPr="00D20188">
              <w:rPr>
                <w:rFonts w:ascii="Tahoma" w:hAnsi="Tahoma" w:cs="Tahoma"/>
                <w:sz w:val="20"/>
                <w:szCs w:val="20"/>
              </w:rPr>
              <w:t>Describe de forma oral y escrita, en su lengua materna, objetos, lugares y seres vivos de su entorno natural y social.</w:t>
            </w:r>
          </w:p>
          <w:p w14:paraId="3BF24847" w14:textId="1A8ED1BF" w:rsidR="00D46905" w:rsidRPr="00D20188" w:rsidRDefault="00D46905" w:rsidP="003C6444">
            <w:pPr>
              <w:jc w:val="both"/>
              <w:rPr>
                <w:rFonts w:ascii="Tahoma" w:hAnsi="Tahoma" w:cs="Tahoma"/>
                <w:sz w:val="20"/>
                <w:szCs w:val="20"/>
              </w:rPr>
            </w:pPr>
            <w:r w:rsidRPr="00D20188">
              <w:rPr>
                <w:rFonts w:ascii="Tahoma" w:hAnsi="Tahoma" w:cs="Tahoma"/>
                <w:sz w:val="20"/>
                <w:szCs w:val="20"/>
              </w:rPr>
              <w:t>Representa objetos, lugares y seres vivos de forma plástica, sonora, corporal, teatral y/o por medio de otros lenguajes artísticos.</w:t>
            </w:r>
          </w:p>
        </w:tc>
      </w:tr>
      <w:tr w:rsidR="00D46905" w:rsidRPr="00D20188" w14:paraId="21E2A8B7" w14:textId="77777777" w:rsidTr="00D46905">
        <w:trPr>
          <w:trHeight w:val="567"/>
        </w:trPr>
        <w:tc>
          <w:tcPr>
            <w:tcW w:w="786" w:type="dxa"/>
            <w:vMerge/>
            <w:textDirection w:val="btLr"/>
            <w:vAlign w:val="center"/>
          </w:tcPr>
          <w:p w14:paraId="34EA7E93" w14:textId="646D4199" w:rsidR="00D46905" w:rsidRPr="00D843B5" w:rsidRDefault="00D46905" w:rsidP="003C6444">
            <w:pPr>
              <w:jc w:val="center"/>
              <w:rPr>
                <w:rFonts w:ascii="Tahoma" w:hAnsi="Tahoma" w:cs="Tahoma"/>
                <w:b/>
                <w:bCs/>
                <w:sz w:val="24"/>
                <w:szCs w:val="24"/>
              </w:rPr>
            </w:pPr>
          </w:p>
        </w:tc>
        <w:tc>
          <w:tcPr>
            <w:tcW w:w="3969" w:type="dxa"/>
            <w:vAlign w:val="center"/>
          </w:tcPr>
          <w:p w14:paraId="2306A632" w14:textId="149A0CAB" w:rsidR="00D46905" w:rsidRPr="00D20188" w:rsidRDefault="00D46905" w:rsidP="003C6444">
            <w:pPr>
              <w:rPr>
                <w:rFonts w:ascii="Tahoma" w:hAnsi="Tahoma" w:cs="Tahoma"/>
                <w:sz w:val="20"/>
                <w:szCs w:val="20"/>
              </w:rPr>
            </w:pPr>
            <w:r w:rsidRPr="00D20188">
              <w:rPr>
                <w:rFonts w:ascii="Tahoma" w:hAnsi="Tahoma" w:cs="Tahoma"/>
                <w:sz w:val="20"/>
                <w:szCs w:val="20"/>
              </w:rPr>
              <w:t>Producción de textos dirigidos a autoridades y personas de la comunidad, en relación con necesidades, intereses o actividades escolares.</w:t>
            </w:r>
          </w:p>
        </w:tc>
        <w:tc>
          <w:tcPr>
            <w:tcW w:w="9354" w:type="dxa"/>
            <w:vAlign w:val="center"/>
          </w:tcPr>
          <w:p w14:paraId="74E4A69A" w14:textId="77777777" w:rsidR="00D46905" w:rsidRPr="00D20188" w:rsidRDefault="00D46905" w:rsidP="003C6444">
            <w:pPr>
              <w:jc w:val="both"/>
              <w:rPr>
                <w:rFonts w:ascii="Tahoma" w:hAnsi="Tahoma" w:cs="Tahoma"/>
                <w:sz w:val="20"/>
                <w:szCs w:val="20"/>
              </w:rPr>
            </w:pPr>
            <w:r w:rsidRPr="00D20188">
              <w:rPr>
                <w:rFonts w:ascii="Tahoma" w:hAnsi="Tahoma" w:cs="Tahoma"/>
                <w:sz w:val="20"/>
                <w:szCs w:val="20"/>
              </w:rPr>
              <w:t>Indaga sobre necesidades, intereses y actividades de la escuela, así como sobre las formas en que personas de la comunidad podrían participar a favor de éstos.</w:t>
            </w:r>
          </w:p>
          <w:p w14:paraId="02D861C7" w14:textId="77777777" w:rsidR="00D46905" w:rsidRPr="00D20188" w:rsidRDefault="00D46905" w:rsidP="003C6444">
            <w:pPr>
              <w:jc w:val="both"/>
              <w:rPr>
                <w:rFonts w:ascii="Tahoma" w:hAnsi="Tahoma" w:cs="Tahoma"/>
                <w:sz w:val="20"/>
                <w:szCs w:val="20"/>
              </w:rPr>
            </w:pPr>
            <w:r w:rsidRPr="00D20188">
              <w:rPr>
                <w:rFonts w:ascii="Tahoma" w:hAnsi="Tahoma" w:cs="Tahoma"/>
                <w:sz w:val="20"/>
                <w:szCs w:val="20"/>
              </w:rPr>
              <w:t>Redacta textos, de manera individual o colectiva, dirigidos a alguna persona o institución de la comunidad, a fin de solicitar su intervención para satisfacer alguna necesidad, interés o invitarle a participar en actividades escolares.</w:t>
            </w:r>
          </w:p>
          <w:p w14:paraId="51228901" w14:textId="422BBE46" w:rsidR="00D46905" w:rsidRPr="00D20188" w:rsidRDefault="00D46905" w:rsidP="003C6444">
            <w:pPr>
              <w:jc w:val="both"/>
              <w:rPr>
                <w:rFonts w:ascii="Tahoma" w:hAnsi="Tahoma" w:cs="Tahoma"/>
                <w:sz w:val="20"/>
                <w:szCs w:val="20"/>
              </w:rPr>
            </w:pPr>
            <w:r w:rsidRPr="00D20188">
              <w:rPr>
                <w:rFonts w:ascii="Tahoma" w:hAnsi="Tahoma" w:cs="Tahoma"/>
                <w:sz w:val="20"/>
                <w:szCs w:val="20"/>
              </w:rPr>
              <w:t>Da seguimiento a la solicitud realizada, con apoyo de la o el docente y familiares.</w:t>
            </w:r>
          </w:p>
        </w:tc>
      </w:tr>
      <w:tr w:rsidR="00D46905" w:rsidRPr="00D20188" w14:paraId="22C78684" w14:textId="77777777" w:rsidTr="00D46905">
        <w:trPr>
          <w:trHeight w:val="567"/>
        </w:trPr>
        <w:tc>
          <w:tcPr>
            <w:tcW w:w="786" w:type="dxa"/>
            <w:vMerge w:val="restart"/>
            <w:textDirection w:val="btLr"/>
            <w:vAlign w:val="center"/>
          </w:tcPr>
          <w:p w14:paraId="112E26B7" w14:textId="0C6BAF07" w:rsidR="00D46905" w:rsidRPr="00D843B5" w:rsidRDefault="00D46905" w:rsidP="00D46905">
            <w:pPr>
              <w:ind w:left="113" w:right="113"/>
              <w:jc w:val="center"/>
              <w:rPr>
                <w:rFonts w:ascii="Tahoma" w:hAnsi="Tahoma" w:cs="Tahoma"/>
                <w:b/>
                <w:bCs/>
                <w:sz w:val="24"/>
                <w:szCs w:val="24"/>
              </w:rPr>
            </w:pPr>
            <w:r>
              <w:rPr>
                <w:rFonts w:ascii="Tahoma" w:hAnsi="Tahoma" w:cs="Tahoma"/>
                <w:b/>
                <w:bCs/>
                <w:sz w:val="24"/>
                <w:szCs w:val="24"/>
              </w:rPr>
              <w:t>Enero</w:t>
            </w:r>
          </w:p>
        </w:tc>
        <w:tc>
          <w:tcPr>
            <w:tcW w:w="3969" w:type="dxa"/>
            <w:vAlign w:val="center"/>
          </w:tcPr>
          <w:p w14:paraId="328FFBD2" w14:textId="59237BA1" w:rsidR="00D46905" w:rsidRPr="00D20188" w:rsidRDefault="00D46905" w:rsidP="003C6444">
            <w:pPr>
              <w:rPr>
                <w:rFonts w:ascii="Tahoma" w:hAnsi="Tahoma" w:cs="Tahoma"/>
                <w:sz w:val="20"/>
                <w:szCs w:val="20"/>
              </w:rPr>
            </w:pPr>
            <w:r w:rsidRPr="00D20188">
              <w:rPr>
                <w:rFonts w:ascii="Tahoma" w:hAnsi="Tahoma" w:cs="Tahoma"/>
                <w:sz w:val="20"/>
                <w:szCs w:val="20"/>
              </w:rPr>
              <w:t>Registro y/o resumen de información consultada en fuentes orales, escritas, audiovisuales, táctiles o sonoras, para estudiar y/o exponer.</w:t>
            </w:r>
          </w:p>
        </w:tc>
        <w:tc>
          <w:tcPr>
            <w:tcW w:w="9354" w:type="dxa"/>
            <w:vAlign w:val="center"/>
          </w:tcPr>
          <w:p w14:paraId="414AC4E7" w14:textId="77777777" w:rsidR="00D46905" w:rsidRPr="00D20188" w:rsidRDefault="00D46905" w:rsidP="003C6444">
            <w:pPr>
              <w:jc w:val="both"/>
              <w:rPr>
                <w:rFonts w:ascii="Tahoma" w:hAnsi="Tahoma" w:cs="Tahoma"/>
                <w:sz w:val="20"/>
                <w:szCs w:val="20"/>
              </w:rPr>
            </w:pPr>
            <w:r w:rsidRPr="00D20188">
              <w:rPr>
                <w:rFonts w:ascii="Tahoma" w:hAnsi="Tahoma" w:cs="Tahoma"/>
                <w:sz w:val="20"/>
                <w:szCs w:val="20"/>
              </w:rPr>
              <w:t>Registra información sobre un tema, a partir de la indagación en familia y el resto de la comunidad.</w:t>
            </w:r>
          </w:p>
          <w:p w14:paraId="6C709D98" w14:textId="77777777" w:rsidR="00D46905" w:rsidRPr="00D20188" w:rsidRDefault="00D46905" w:rsidP="003C6444">
            <w:pPr>
              <w:jc w:val="both"/>
              <w:rPr>
                <w:rFonts w:ascii="Tahoma" w:hAnsi="Tahoma" w:cs="Tahoma"/>
                <w:sz w:val="20"/>
                <w:szCs w:val="20"/>
              </w:rPr>
            </w:pPr>
            <w:r w:rsidRPr="00D20188">
              <w:rPr>
                <w:rFonts w:ascii="Tahoma" w:hAnsi="Tahoma" w:cs="Tahoma"/>
                <w:sz w:val="20"/>
                <w:szCs w:val="20"/>
              </w:rPr>
              <w:t>Expone con congruencia, de manera oral o, en su caso, lengua de señas, su registro del tema.</w:t>
            </w:r>
          </w:p>
          <w:p w14:paraId="375ABB98" w14:textId="77777777" w:rsidR="00D46905" w:rsidRPr="00D20188" w:rsidRDefault="00D46905" w:rsidP="003C6444">
            <w:pPr>
              <w:jc w:val="both"/>
              <w:rPr>
                <w:rFonts w:ascii="Tahoma" w:hAnsi="Tahoma" w:cs="Tahoma"/>
                <w:sz w:val="20"/>
                <w:szCs w:val="20"/>
              </w:rPr>
            </w:pPr>
            <w:r w:rsidRPr="00D20188">
              <w:rPr>
                <w:rFonts w:ascii="Tahoma" w:hAnsi="Tahoma" w:cs="Tahoma"/>
                <w:sz w:val="20"/>
                <w:szCs w:val="20"/>
              </w:rPr>
              <w:t>Registra y organiza información a través de la escritura, videograbación, esquematización, modelación, sobre temas de su interés, a partir de indagación en libros, revistas, periódicos, audiovisuales y con personas de la comunidad.</w:t>
            </w:r>
          </w:p>
          <w:p w14:paraId="58BC69C0" w14:textId="2EDB74EF" w:rsidR="00D46905" w:rsidRPr="00D20188" w:rsidRDefault="00D46905" w:rsidP="003C6444">
            <w:pPr>
              <w:jc w:val="both"/>
              <w:rPr>
                <w:rFonts w:ascii="Tahoma" w:hAnsi="Tahoma" w:cs="Tahoma"/>
                <w:sz w:val="20"/>
                <w:szCs w:val="20"/>
              </w:rPr>
            </w:pPr>
            <w:r w:rsidRPr="00D20188">
              <w:rPr>
                <w:rFonts w:ascii="Tahoma" w:hAnsi="Tahoma" w:cs="Tahoma"/>
                <w:sz w:val="20"/>
                <w:szCs w:val="20"/>
              </w:rPr>
              <w:t>Expone información registrada y organizada, de manera oral o en lengua de señas, con apoyo de imágenes, sonidos, actuación u otros recursos.</w:t>
            </w:r>
          </w:p>
        </w:tc>
      </w:tr>
      <w:tr w:rsidR="00D46905" w:rsidRPr="00D20188" w14:paraId="7683FF7B" w14:textId="77777777" w:rsidTr="00D46905">
        <w:trPr>
          <w:trHeight w:val="567"/>
        </w:trPr>
        <w:tc>
          <w:tcPr>
            <w:tcW w:w="786" w:type="dxa"/>
            <w:vMerge/>
            <w:textDirection w:val="btLr"/>
            <w:vAlign w:val="center"/>
          </w:tcPr>
          <w:p w14:paraId="492B84F3" w14:textId="16381FD2" w:rsidR="00D46905" w:rsidRPr="00D843B5" w:rsidRDefault="00D46905" w:rsidP="008837D0">
            <w:pPr>
              <w:jc w:val="center"/>
              <w:rPr>
                <w:rFonts w:ascii="Tahoma" w:hAnsi="Tahoma" w:cs="Tahoma"/>
                <w:b/>
                <w:bCs/>
                <w:sz w:val="24"/>
                <w:szCs w:val="24"/>
              </w:rPr>
            </w:pPr>
          </w:p>
        </w:tc>
        <w:tc>
          <w:tcPr>
            <w:tcW w:w="3969" w:type="dxa"/>
            <w:vAlign w:val="center"/>
          </w:tcPr>
          <w:p w14:paraId="2598338C" w14:textId="231A271E" w:rsidR="00D46905" w:rsidRPr="00D20188" w:rsidRDefault="00D46905" w:rsidP="008837D0">
            <w:pPr>
              <w:rPr>
                <w:rFonts w:ascii="Tahoma" w:hAnsi="Tahoma" w:cs="Tahoma"/>
                <w:sz w:val="20"/>
                <w:szCs w:val="20"/>
              </w:rPr>
            </w:pPr>
            <w:r w:rsidRPr="00D20188">
              <w:rPr>
                <w:rFonts w:ascii="Tahoma" w:hAnsi="Tahoma" w:cs="Tahoma"/>
                <w:sz w:val="20"/>
                <w:szCs w:val="20"/>
              </w:rPr>
              <w:t>Recreación de historias mediante el uso artístico de las palabras, del cuerpo, del espacio y del tiempo.</w:t>
            </w:r>
          </w:p>
        </w:tc>
        <w:tc>
          <w:tcPr>
            <w:tcW w:w="9354" w:type="dxa"/>
            <w:vAlign w:val="center"/>
          </w:tcPr>
          <w:p w14:paraId="3D5B798C" w14:textId="77777777" w:rsidR="00D46905" w:rsidRPr="00425C96" w:rsidRDefault="00D46905" w:rsidP="008837D0">
            <w:pPr>
              <w:jc w:val="both"/>
              <w:rPr>
                <w:rFonts w:ascii="Tahoma" w:hAnsi="Tahoma" w:cs="Tahoma"/>
                <w:sz w:val="20"/>
                <w:szCs w:val="20"/>
              </w:rPr>
            </w:pPr>
            <w:r w:rsidRPr="00425C96">
              <w:rPr>
                <w:rFonts w:ascii="Tahoma" w:hAnsi="Tahoma" w:cs="Tahoma"/>
                <w:sz w:val="20"/>
                <w:szCs w:val="20"/>
              </w:rPr>
              <w:t>Lee algunas historietas de contenido sencillo y comenta sus impresiones.</w:t>
            </w:r>
          </w:p>
          <w:p w14:paraId="7952CCEB" w14:textId="77777777" w:rsidR="00D46905" w:rsidRPr="00425C96" w:rsidRDefault="00D46905" w:rsidP="008837D0">
            <w:pPr>
              <w:jc w:val="both"/>
              <w:rPr>
                <w:rFonts w:ascii="Tahoma" w:hAnsi="Tahoma" w:cs="Tahoma"/>
                <w:sz w:val="20"/>
                <w:szCs w:val="20"/>
              </w:rPr>
            </w:pPr>
            <w:r w:rsidRPr="00425C96">
              <w:rPr>
                <w:rFonts w:ascii="Tahoma" w:hAnsi="Tahoma" w:cs="Tahoma"/>
                <w:sz w:val="20"/>
                <w:szCs w:val="20"/>
              </w:rPr>
              <w:t>Reconoce recursos gráficos de los cómics (viñetas, globos, planos) e identifica la función de las onomatopeyas, al emplearlos en la elaboración de cómics que cuentan historias.</w:t>
            </w:r>
          </w:p>
          <w:p w14:paraId="788C4423" w14:textId="77777777" w:rsidR="00D46905" w:rsidRPr="00425C96" w:rsidRDefault="00D46905" w:rsidP="008837D0">
            <w:pPr>
              <w:jc w:val="both"/>
              <w:rPr>
                <w:rFonts w:ascii="Tahoma" w:hAnsi="Tahoma" w:cs="Tahoma"/>
                <w:sz w:val="20"/>
                <w:szCs w:val="20"/>
              </w:rPr>
            </w:pPr>
            <w:r w:rsidRPr="00425C96">
              <w:rPr>
                <w:rFonts w:ascii="Tahoma" w:hAnsi="Tahoma" w:cs="Tahoma"/>
                <w:sz w:val="20"/>
                <w:szCs w:val="20"/>
              </w:rPr>
              <w:t>Comprende la función comunicativa de las onomatopeyas en la lectura y escritura de cómics que publica en el periódico mural o comunitario.</w:t>
            </w:r>
          </w:p>
          <w:p w14:paraId="5AFE5075" w14:textId="381EDACB" w:rsidR="00D46905" w:rsidRPr="00D20188" w:rsidRDefault="00D46905" w:rsidP="008837D0">
            <w:pPr>
              <w:jc w:val="both"/>
              <w:rPr>
                <w:rFonts w:ascii="Tahoma" w:hAnsi="Tahoma" w:cs="Tahoma"/>
                <w:sz w:val="20"/>
                <w:szCs w:val="20"/>
              </w:rPr>
            </w:pPr>
            <w:r w:rsidRPr="00425C96">
              <w:rPr>
                <w:rFonts w:ascii="Tahoma" w:hAnsi="Tahoma" w:cs="Tahoma"/>
                <w:sz w:val="20"/>
                <w:szCs w:val="20"/>
              </w:rPr>
              <w:t>Representa una historia inventada en colectivo, utilizando objetos cotidianos como personajes, a los cuales les crea voz y vestuario.</w:t>
            </w:r>
          </w:p>
        </w:tc>
      </w:tr>
      <w:tr w:rsidR="00D46905" w:rsidRPr="00D20188" w14:paraId="21F730FE" w14:textId="77777777" w:rsidTr="00D46905">
        <w:trPr>
          <w:trHeight w:val="567"/>
        </w:trPr>
        <w:tc>
          <w:tcPr>
            <w:tcW w:w="786" w:type="dxa"/>
            <w:vMerge w:val="restart"/>
            <w:textDirection w:val="btLr"/>
            <w:vAlign w:val="center"/>
          </w:tcPr>
          <w:p w14:paraId="3FDBC39A" w14:textId="4DAD1D12" w:rsidR="00D46905" w:rsidRDefault="00D46905" w:rsidP="00D46905">
            <w:pPr>
              <w:ind w:left="113" w:right="113"/>
              <w:jc w:val="center"/>
              <w:rPr>
                <w:rFonts w:ascii="Tahoma" w:hAnsi="Tahoma" w:cs="Tahoma"/>
                <w:b/>
                <w:bCs/>
                <w:sz w:val="24"/>
                <w:szCs w:val="24"/>
              </w:rPr>
            </w:pPr>
            <w:r>
              <w:rPr>
                <w:rFonts w:ascii="Tahoma" w:hAnsi="Tahoma" w:cs="Tahoma"/>
                <w:b/>
                <w:bCs/>
                <w:sz w:val="24"/>
                <w:szCs w:val="24"/>
              </w:rPr>
              <w:t>Febrero</w:t>
            </w:r>
          </w:p>
        </w:tc>
        <w:tc>
          <w:tcPr>
            <w:tcW w:w="3969" w:type="dxa"/>
            <w:vAlign w:val="center"/>
          </w:tcPr>
          <w:p w14:paraId="6CEBC395" w14:textId="114BE220" w:rsidR="00D46905" w:rsidRPr="00D20188" w:rsidRDefault="00D46905" w:rsidP="007440CB">
            <w:pPr>
              <w:rPr>
                <w:rFonts w:ascii="Tahoma" w:hAnsi="Tahoma" w:cs="Tahoma"/>
                <w:sz w:val="20"/>
                <w:szCs w:val="20"/>
              </w:rPr>
            </w:pPr>
            <w:r w:rsidRPr="00D20188">
              <w:rPr>
                <w:rFonts w:ascii="Tahoma" w:hAnsi="Tahoma" w:cs="Tahoma"/>
                <w:sz w:val="20"/>
                <w:szCs w:val="20"/>
              </w:rPr>
              <w:t>Registro y/o resumen de información consultada en fuentes orales, escritas, audiovisuales, táctiles o sonoras, para estudiar y/o exponer.</w:t>
            </w:r>
          </w:p>
        </w:tc>
        <w:tc>
          <w:tcPr>
            <w:tcW w:w="9354" w:type="dxa"/>
            <w:vAlign w:val="center"/>
          </w:tcPr>
          <w:p w14:paraId="272E9282" w14:textId="77777777" w:rsidR="00D46905" w:rsidRPr="00D20188" w:rsidRDefault="00D46905" w:rsidP="007440CB">
            <w:pPr>
              <w:jc w:val="both"/>
              <w:rPr>
                <w:rFonts w:ascii="Tahoma" w:hAnsi="Tahoma" w:cs="Tahoma"/>
                <w:sz w:val="20"/>
                <w:szCs w:val="20"/>
              </w:rPr>
            </w:pPr>
            <w:r w:rsidRPr="00D20188">
              <w:rPr>
                <w:rFonts w:ascii="Tahoma" w:hAnsi="Tahoma" w:cs="Tahoma"/>
                <w:sz w:val="20"/>
                <w:szCs w:val="20"/>
              </w:rPr>
              <w:t>Registra información sobre un tema, a partir de la indagación en familia y el resto de la comunidad.</w:t>
            </w:r>
          </w:p>
          <w:p w14:paraId="40B75780" w14:textId="77777777" w:rsidR="00D46905" w:rsidRPr="00D20188" w:rsidRDefault="00D46905" w:rsidP="007440CB">
            <w:pPr>
              <w:jc w:val="both"/>
              <w:rPr>
                <w:rFonts w:ascii="Tahoma" w:hAnsi="Tahoma" w:cs="Tahoma"/>
                <w:sz w:val="20"/>
                <w:szCs w:val="20"/>
              </w:rPr>
            </w:pPr>
            <w:r w:rsidRPr="00D20188">
              <w:rPr>
                <w:rFonts w:ascii="Tahoma" w:hAnsi="Tahoma" w:cs="Tahoma"/>
                <w:sz w:val="20"/>
                <w:szCs w:val="20"/>
              </w:rPr>
              <w:t>Expone con congruencia, de manera oral o, en su caso, lengua de señas, su registro del tema.</w:t>
            </w:r>
          </w:p>
          <w:p w14:paraId="54A48DE9" w14:textId="77777777" w:rsidR="00D46905" w:rsidRPr="00D20188" w:rsidRDefault="00D46905" w:rsidP="007440CB">
            <w:pPr>
              <w:jc w:val="both"/>
              <w:rPr>
                <w:rFonts w:ascii="Tahoma" w:hAnsi="Tahoma" w:cs="Tahoma"/>
                <w:sz w:val="20"/>
                <w:szCs w:val="20"/>
              </w:rPr>
            </w:pPr>
            <w:r w:rsidRPr="00D20188">
              <w:rPr>
                <w:rFonts w:ascii="Tahoma" w:hAnsi="Tahoma" w:cs="Tahoma"/>
                <w:sz w:val="20"/>
                <w:szCs w:val="20"/>
              </w:rPr>
              <w:t>Registra y organiza información a través de la escritura, videograbación, esquematización, modelación, sobre temas de su interés, a partir de indagación en libros, revistas, periódicos, audiovisuales y con personas de la comunidad.</w:t>
            </w:r>
          </w:p>
          <w:p w14:paraId="2BBB26C3" w14:textId="47E4F744" w:rsidR="00D46905" w:rsidRPr="00D20188" w:rsidRDefault="00D46905" w:rsidP="007440CB">
            <w:pPr>
              <w:jc w:val="both"/>
              <w:rPr>
                <w:rFonts w:ascii="Tahoma" w:hAnsi="Tahoma" w:cs="Tahoma"/>
                <w:sz w:val="20"/>
                <w:szCs w:val="20"/>
              </w:rPr>
            </w:pPr>
            <w:r w:rsidRPr="00D20188">
              <w:rPr>
                <w:rFonts w:ascii="Tahoma" w:hAnsi="Tahoma" w:cs="Tahoma"/>
                <w:sz w:val="20"/>
                <w:szCs w:val="20"/>
              </w:rPr>
              <w:t>Expone información registrada y organizada, de manera oral o en lengua de señas, con apoyo de imágenes, sonidos, actuación u otros recursos.</w:t>
            </w:r>
          </w:p>
        </w:tc>
      </w:tr>
      <w:tr w:rsidR="00D46905" w:rsidRPr="00D20188" w14:paraId="19EDDFD1" w14:textId="77777777" w:rsidTr="00D46905">
        <w:trPr>
          <w:trHeight w:val="567"/>
        </w:trPr>
        <w:tc>
          <w:tcPr>
            <w:tcW w:w="786" w:type="dxa"/>
            <w:vMerge/>
            <w:textDirection w:val="btLr"/>
            <w:vAlign w:val="center"/>
          </w:tcPr>
          <w:p w14:paraId="4BF407A2" w14:textId="32965E35" w:rsidR="00D46905" w:rsidRPr="00D843B5" w:rsidRDefault="00D46905" w:rsidP="007440CB">
            <w:pPr>
              <w:jc w:val="center"/>
              <w:rPr>
                <w:rFonts w:ascii="Tahoma" w:hAnsi="Tahoma" w:cs="Tahoma"/>
                <w:b/>
                <w:bCs/>
                <w:sz w:val="24"/>
                <w:szCs w:val="24"/>
              </w:rPr>
            </w:pPr>
          </w:p>
        </w:tc>
        <w:tc>
          <w:tcPr>
            <w:tcW w:w="3969" w:type="dxa"/>
            <w:vAlign w:val="center"/>
          </w:tcPr>
          <w:p w14:paraId="6BD59EF3" w14:textId="60B2EB44" w:rsidR="00D46905" w:rsidRPr="00D20188" w:rsidRDefault="00D46905" w:rsidP="007440CB">
            <w:pPr>
              <w:rPr>
                <w:rFonts w:ascii="Tahoma" w:hAnsi="Tahoma" w:cs="Tahoma"/>
                <w:sz w:val="20"/>
                <w:szCs w:val="20"/>
              </w:rPr>
            </w:pPr>
            <w:r w:rsidRPr="00D20188">
              <w:rPr>
                <w:rFonts w:ascii="Tahoma" w:hAnsi="Tahoma" w:cs="Tahoma"/>
                <w:sz w:val="20"/>
                <w:szCs w:val="20"/>
              </w:rPr>
              <w:t>Producción e interpretación de avisos, carteles, anuncios publicitarios y letreros en la vida cotidiana.</w:t>
            </w:r>
          </w:p>
        </w:tc>
        <w:tc>
          <w:tcPr>
            <w:tcW w:w="9354" w:type="dxa"/>
            <w:vAlign w:val="center"/>
          </w:tcPr>
          <w:p w14:paraId="4AF8863D" w14:textId="77777777" w:rsidR="00D46905" w:rsidRPr="00D20188" w:rsidRDefault="00D46905" w:rsidP="007440CB">
            <w:pPr>
              <w:jc w:val="both"/>
              <w:rPr>
                <w:rFonts w:ascii="Tahoma" w:hAnsi="Tahoma" w:cs="Tahoma"/>
                <w:sz w:val="20"/>
                <w:szCs w:val="20"/>
              </w:rPr>
            </w:pPr>
            <w:r w:rsidRPr="00D20188">
              <w:rPr>
                <w:rFonts w:ascii="Tahoma" w:hAnsi="Tahoma" w:cs="Tahoma"/>
                <w:sz w:val="20"/>
                <w:szCs w:val="20"/>
              </w:rPr>
              <w:t>Reconoce características y funciones de anuncios publicitarios, que se encuentran en su contexto escolar y, en general, comunitario.</w:t>
            </w:r>
          </w:p>
          <w:p w14:paraId="7D3FCCF4" w14:textId="3B42B9A3" w:rsidR="00D46905" w:rsidRPr="00D20188" w:rsidRDefault="00D46905" w:rsidP="007440CB">
            <w:pPr>
              <w:jc w:val="both"/>
              <w:rPr>
                <w:rFonts w:ascii="Tahoma" w:hAnsi="Tahoma" w:cs="Tahoma"/>
                <w:sz w:val="20"/>
                <w:szCs w:val="20"/>
              </w:rPr>
            </w:pPr>
            <w:r w:rsidRPr="00D20188">
              <w:rPr>
                <w:rFonts w:ascii="Tahoma" w:hAnsi="Tahoma" w:cs="Tahoma"/>
                <w:sz w:val="20"/>
                <w:szCs w:val="20"/>
              </w:rPr>
              <w:t>Elabora en forma individual y colectiva avisos publicitarios, escribe textos breves con formato de letreros, carteles y avisos, a partir de un propósito comunicativo establecido.</w:t>
            </w:r>
          </w:p>
        </w:tc>
      </w:tr>
      <w:tr w:rsidR="00D46905" w:rsidRPr="00D20188" w14:paraId="3D9A0677" w14:textId="77777777" w:rsidTr="00D46905">
        <w:trPr>
          <w:cantSplit/>
          <w:trHeight w:val="567"/>
        </w:trPr>
        <w:tc>
          <w:tcPr>
            <w:tcW w:w="786" w:type="dxa"/>
            <w:vMerge/>
            <w:textDirection w:val="btLr"/>
            <w:vAlign w:val="center"/>
          </w:tcPr>
          <w:p w14:paraId="7DFE9E47" w14:textId="4DA8DDD6" w:rsidR="00D46905" w:rsidRPr="00D843B5" w:rsidRDefault="00D46905" w:rsidP="007440CB">
            <w:pPr>
              <w:jc w:val="center"/>
              <w:rPr>
                <w:rFonts w:ascii="Tahoma" w:hAnsi="Tahoma" w:cs="Tahoma"/>
                <w:b/>
                <w:bCs/>
                <w:sz w:val="24"/>
                <w:szCs w:val="24"/>
              </w:rPr>
            </w:pPr>
          </w:p>
        </w:tc>
        <w:tc>
          <w:tcPr>
            <w:tcW w:w="3969" w:type="dxa"/>
            <w:vAlign w:val="center"/>
          </w:tcPr>
          <w:p w14:paraId="2C0AF791" w14:textId="7EA243A6" w:rsidR="00D46905" w:rsidRPr="00D20188" w:rsidRDefault="00D46905" w:rsidP="007440CB">
            <w:pPr>
              <w:rPr>
                <w:rFonts w:ascii="Tahoma" w:hAnsi="Tahoma" w:cs="Tahoma"/>
                <w:sz w:val="20"/>
                <w:szCs w:val="20"/>
              </w:rPr>
            </w:pPr>
            <w:r w:rsidRPr="00D20188">
              <w:rPr>
                <w:rFonts w:ascii="Tahoma" w:hAnsi="Tahoma" w:cs="Tahoma"/>
                <w:sz w:val="20"/>
                <w:szCs w:val="20"/>
              </w:rPr>
              <w:t>Comunicación a distancia con familiares u otras personas.</w:t>
            </w:r>
          </w:p>
        </w:tc>
        <w:tc>
          <w:tcPr>
            <w:tcW w:w="9354" w:type="dxa"/>
            <w:vAlign w:val="center"/>
          </w:tcPr>
          <w:p w14:paraId="3BC82D33" w14:textId="320A23A7" w:rsidR="00D46905" w:rsidRPr="00D20188" w:rsidRDefault="00D46905" w:rsidP="007440CB">
            <w:pPr>
              <w:jc w:val="both"/>
              <w:rPr>
                <w:rFonts w:ascii="Tahoma" w:hAnsi="Tahoma" w:cs="Tahoma"/>
                <w:sz w:val="20"/>
                <w:szCs w:val="20"/>
              </w:rPr>
            </w:pPr>
            <w:r w:rsidRPr="00D20188">
              <w:rPr>
                <w:rFonts w:ascii="Tahoma" w:hAnsi="Tahoma" w:cs="Tahoma"/>
                <w:sz w:val="20"/>
                <w:szCs w:val="20"/>
              </w:rPr>
              <w:t>Conoce diversas formas de comunicación a distancia, explica cómo funcionan y utiliza al menos una, de acuerdo con las posibilidades de su contexto.</w:t>
            </w:r>
          </w:p>
        </w:tc>
      </w:tr>
      <w:tr w:rsidR="00D46905" w:rsidRPr="00D20188" w14:paraId="511DA513" w14:textId="77777777" w:rsidTr="00D46905">
        <w:trPr>
          <w:cantSplit/>
          <w:trHeight w:val="567"/>
        </w:trPr>
        <w:tc>
          <w:tcPr>
            <w:tcW w:w="786" w:type="dxa"/>
            <w:vMerge w:val="restart"/>
            <w:textDirection w:val="btLr"/>
            <w:vAlign w:val="center"/>
          </w:tcPr>
          <w:p w14:paraId="39BEE21F" w14:textId="2E1A2DB0" w:rsidR="00D46905" w:rsidRPr="00D843B5" w:rsidRDefault="00D46905" w:rsidP="00D46905">
            <w:pPr>
              <w:ind w:left="113" w:right="113"/>
              <w:jc w:val="center"/>
              <w:rPr>
                <w:rFonts w:ascii="Tahoma" w:hAnsi="Tahoma" w:cs="Tahoma"/>
                <w:b/>
                <w:bCs/>
                <w:sz w:val="24"/>
                <w:szCs w:val="24"/>
              </w:rPr>
            </w:pPr>
            <w:r>
              <w:rPr>
                <w:rFonts w:ascii="Tahoma" w:hAnsi="Tahoma" w:cs="Tahoma"/>
                <w:b/>
                <w:bCs/>
                <w:sz w:val="24"/>
                <w:szCs w:val="24"/>
              </w:rPr>
              <w:t>Marzo</w:t>
            </w:r>
          </w:p>
        </w:tc>
        <w:tc>
          <w:tcPr>
            <w:tcW w:w="3969" w:type="dxa"/>
            <w:vAlign w:val="center"/>
          </w:tcPr>
          <w:p w14:paraId="6AF58D69" w14:textId="105EE186" w:rsidR="00D46905" w:rsidRPr="00D20188" w:rsidRDefault="00D46905" w:rsidP="007440CB">
            <w:pPr>
              <w:rPr>
                <w:rFonts w:ascii="Tahoma" w:hAnsi="Tahoma" w:cs="Tahoma"/>
                <w:sz w:val="20"/>
                <w:szCs w:val="20"/>
              </w:rPr>
            </w:pPr>
            <w:r w:rsidRPr="00D20188">
              <w:rPr>
                <w:rFonts w:ascii="Tahoma" w:hAnsi="Tahoma" w:cs="Tahoma"/>
                <w:sz w:val="20"/>
                <w:szCs w:val="20"/>
              </w:rPr>
              <w:t>Reflexión sobre los medios de comunicación.</w:t>
            </w:r>
          </w:p>
        </w:tc>
        <w:tc>
          <w:tcPr>
            <w:tcW w:w="9354" w:type="dxa"/>
            <w:vAlign w:val="center"/>
          </w:tcPr>
          <w:p w14:paraId="693EE04A" w14:textId="22FE9617" w:rsidR="00D46905" w:rsidRPr="00D20188" w:rsidRDefault="00D46905" w:rsidP="007440CB">
            <w:pPr>
              <w:jc w:val="both"/>
              <w:rPr>
                <w:rFonts w:ascii="Tahoma" w:hAnsi="Tahoma" w:cs="Tahoma"/>
                <w:sz w:val="20"/>
                <w:szCs w:val="20"/>
              </w:rPr>
            </w:pPr>
            <w:r w:rsidRPr="00D20188">
              <w:rPr>
                <w:rFonts w:ascii="Tahoma" w:hAnsi="Tahoma" w:cs="Tahoma"/>
                <w:sz w:val="20"/>
                <w:szCs w:val="20"/>
              </w:rPr>
              <w:t>Comenta y cuestiona los contenidos de programas que ve o escucha en los medios de comunicación, para comenzar a construir un criterio propio.</w:t>
            </w:r>
          </w:p>
        </w:tc>
      </w:tr>
      <w:tr w:rsidR="00D46905" w:rsidRPr="00D20188" w14:paraId="66A7F02D" w14:textId="77777777" w:rsidTr="00D46905">
        <w:trPr>
          <w:trHeight w:val="567"/>
        </w:trPr>
        <w:tc>
          <w:tcPr>
            <w:tcW w:w="786" w:type="dxa"/>
            <w:vMerge/>
            <w:textDirection w:val="btLr"/>
            <w:vAlign w:val="center"/>
          </w:tcPr>
          <w:p w14:paraId="70168304" w14:textId="6F220736" w:rsidR="00D46905" w:rsidRPr="00D843B5" w:rsidRDefault="00D46905" w:rsidP="007440CB">
            <w:pPr>
              <w:jc w:val="center"/>
              <w:rPr>
                <w:rFonts w:ascii="Tahoma" w:hAnsi="Tahoma" w:cs="Tahoma"/>
                <w:b/>
                <w:bCs/>
                <w:sz w:val="24"/>
                <w:szCs w:val="24"/>
              </w:rPr>
            </w:pPr>
          </w:p>
        </w:tc>
        <w:tc>
          <w:tcPr>
            <w:tcW w:w="3969" w:type="dxa"/>
            <w:vAlign w:val="center"/>
          </w:tcPr>
          <w:p w14:paraId="2AAD171B" w14:textId="2CCAC647" w:rsidR="00D46905" w:rsidRPr="00D20188" w:rsidRDefault="00D46905" w:rsidP="007440CB">
            <w:pPr>
              <w:rPr>
                <w:rFonts w:ascii="Tahoma" w:hAnsi="Tahoma" w:cs="Tahoma"/>
                <w:sz w:val="20"/>
                <w:szCs w:val="20"/>
              </w:rPr>
            </w:pPr>
            <w:r w:rsidRPr="00D20188">
              <w:rPr>
                <w:rFonts w:ascii="Tahoma" w:hAnsi="Tahoma" w:cs="Tahoma"/>
                <w:sz w:val="20"/>
                <w:szCs w:val="20"/>
              </w:rPr>
              <w:t>Elaboración y difusión de notas informativas en la escuela y el resto de la comunidad.</w:t>
            </w:r>
          </w:p>
        </w:tc>
        <w:tc>
          <w:tcPr>
            <w:tcW w:w="9354" w:type="dxa"/>
            <w:vAlign w:val="center"/>
          </w:tcPr>
          <w:p w14:paraId="7A254FC1" w14:textId="77777777" w:rsidR="00D46905" w:rsidRPr="00D20188" w:rsidRDefault="00D46905" w:rsidP="007440CB">
            <w:pPr>
              <w:jc w:val="both"/>
              <w:rPr>
                <w:rFonts w:ascii="Tahoma" w:hAnsi="Tahoma" w:cs="Tahoma"/>
                <w:sz w:val="20"/>
                <w:szCs w:val="20"/>
              </w:rPr>
            </w:pPr>
            <w:r w:rsidRPr="00D20188">
              <w:rPr>
                <w:rFonts w:ascii="Tahoma" w:hAnsi="Tahoma" w:cs="Tahoma"/>
                <w:sz w:val="20"/>
                <w:szCs w:val="20"/>
              </w:rPr>
              <w:t>Comenta en forma cotidiana notas informativas leídas o escuchadas.</w:t>
            </w:r>
          </w:p>
          <w:p w14:paraId="0471A7A3" w14:textId="77777777" w:rsidR="00D46905" w:rsidRPr="00D20188" w:rsidRDefault="00D46905" w:rsidP="007440CB">
            <w:pPr>
              <w:jc w:val="both"/>
              <w:rPr>
                <w:rFonts w:ascii="Tahoma" w:hAnsi="Tahoma" w:cs="Tahoma"/>
                <w:sz w:val="20"/>
                <w:szCs w:val="20"/>
              </w:rPr>
            </w:pPr>
            <w:r w:rsidRPr="00D20188">
              <w:rPr>
                <w:rFonts w:ascii="Tahoma" w:hAnsi="Tahoma" w:cs="Tahoma"/>
                <w:sz w:val="20"/>
                <w:szCs w:val="20"/>
              </w:rPr>
              <w:t>Indaga sobre hechos relevantes para su comunidad y elabora notas informativas escritas sobre estos, con o sin ilustraciones.</w:t>
            </w:r>
          </w:p>
          <w:p w14:paraId="4D5C3AF4" w14:textId="1738C9E5" w:rsidR="00D46905" w:rsidRPr="00D20188" w:rsidRDefault="00D46905" w:rsidP="007440CB">
            <w:pPr>
              <w:jc w:val="both"/>
              <w:rPr>
                <w:rFonts w:ascii="Tahoma" w:hAnsi="Tahoma" w:cs="Tahoma"/>
                <w:sz w:val="20"/>
                <w:szCs w:val="20"/>
              </w:rPr>
            </w:pPr>
            <w:r w:rsidRPr="00D20188">
              <w:rPr>
                <w:rFonts w:ascii="Tahoma" w:hAnsi="Tahoma" w:cs="Tahoma"/>
                <w:sz w:val="20"/>
                <w:szCs w:val="20"/>
              </w:rPr>
              <w:lastRenderedPageBreak/>
              <w:t>Difunde notas informativas en portadores de texto impresos o electrónicos, como periódico mural, boletín comunitario, blogs, portales de internet.</w:t>
            </w:r>
          </w:p>
        </w:tc>
      </w:tr>
      <w:tr w:rsidR="00D46905" w:rsidRPr="00D20188" w14:paraId="0AC2D3EB" w14:textId="77777777" w:rsidTr="00D46905">
        <w:trPr>
          <w:trHeight w:val="567"/>
        </w:trPr>
        <w:tc>
          <w:tcPr>
            <w:tcW w:w="786" w:type="dxa"/>
            <w:vMerge/>
            <w:textDirection w:val="btLr"/>
            <w:vAlign w:val="center"/>
          </w:tcPr>
          <w:p w14:paraId="0EF26E1B" w14:textId="077B9B1B" w:rsidR="00D46905" w:rsidRDefault="00D46905" w:rsidP="007440CB">
            <w:pPr>
              <w:jc w:val="center"/>
              <w:rPr>
                <w:rFonts w:ascii="Tahoma" w:hAnsi="Tahoma" w:cs="Tahoma"/>
                <w:b/>
                <w:bCs/>
                <w:sz w:val="24"/>
                <w:szCs w:val="24"/>
              </w:rPr>
            </w:pPr>
          </w:p>
        </w:tc>
        <w:tc>
          <w:tcPr>
            <w:tcW w:w="3969" w:type="dxa"/>
            <w:vAlign w:val="center"/>
          </w:tcPr>
          <w:p w14:paraId="0576BB6F" w14:textId="23688B5A" w:rsidR="00D46905" w:rsidRPr="00D20188" w:rsidRDefault="00D46905" w:rsidP="007440CB">
            <w:pPr>
              <w:rPr>
                <w:rFonts w:ascii="Tahoma" w:hAnsi="Tahoma" w:cs="Tahoma"/>
                <w:sz w:val="20"/>
                <w:szCs w:val="20"/>
              </w:rPr>
            </w:pPr>
            <w:r w:rsidRPr="00D20188">
              <w:rPr>
                <w:rFonts w:ascii="Tahoma" w:hAnsi="Tahoma" w:cs="Tahoma"/>
                <w:sz w:val="20"/>
                <w:szCs w:val="20"/>
              </w:rPr>
              <w:t>Exploración de testimonios escritos, fotográficos y de audiovisuales del pasado familiar y comunitario.</w:t>
            </w:r>
          </w:p>
        </w:tc>
        <w:tc>
          <w:tcPr>
            <w:tcW w:w="9354" w:type="dxa"/>
            <w:vAlign w:val="center"/>
          </w:tcPr>
          <w:p w14:paraId="7CB6B743" w14:textId="77777777" w:rsidR="00D46905" w:rsidRPr="00D20188" w:rsidRDefault="00D46905" w:rsidP="007440CB">
            <w:pPr>
              <w:jc w:val="both"/>
              <w:rPr>
                <w:rFonts w:ascii="Tahoma" w:hAnsi="Tahoma" w:cs="Tahoma"/>
                <w:sz w:val="20"/>
                <w:szCs w:val="20"/>
              </w:rPr>
            </w:pPr>
            <w:r w:rsidRPr="00D20188">
              <w:rPr>
                <w:rFonts w:ascii="Tahoma" w:hAnsi="Tahoma" w:cs="Tahoma"/>
                <w:sz w:val="20"/>
                <w:szCs w:val="20"/>
              </w:rPr>
              <w:t>Expresa ideas y emociones del pasado familiar y comunitario a través de fotografías, eventos, objetos, comidas, entre otros elementos que permitan reconocer sus identidades individual y colectiva en relación con el reconocimiento del pasado.</w:t>
            </w:r>
          </w:p>
          <w:p w14:paraId="37013896" w14:textId="08A16EB1" w:rsidR="00D46905" w:rsidRPr="00D20188" w:rsidRDefault="00D46905" w:rsidP="007440CB">
            <w:pPr>
              <w:jc w:val="both"/>
              <w:rPr>
                <w:rFonts w:ascii="Tahoma" w:hAnsi="Tahoma" w:cs="Tahoma"/>
                <w:sz w:val="20"/>
                <w:szCs w:val="20"/>
              </w:rPr>
            </w:pPr>
            <w:r w:rsidRPr="00D20188">
              <w:rPr>
                <w:rFonts w:ascii="Tahoma" w:hAnsi="Tahoma" w:cs="Tahoma"/>
                <w:sz w:val="20"/>
                <w:szCs w:val="20"/>
              </w:rPr>
              <w:t>Produce textos y dibujos sobre sucesos familiares y comunitarios que ocurrieron antes de que naciera y su relación con el presente.</w:t>
            </w:r>
          </w:p>
        </w:tc>
      </w:tr>
      <w:tr w:rsidR="00D46905" w:rsidRPr="00D20188" w14:paraId="6EB6395B" w14:textId="77777777" w:rsidTr="00D46905">
        <w:trPr>
          <w:trHeight w:val="567"/>
        </w:trPr>
        <w:tc>
          <w:tcPr>
            <w:tcW w:w="786" w:type="dxa"/>
            <w:vMerge w:val="restart"/>
            <w:textDirection w:val="btLr"/>
            <w:vAlign w:val="center"/>
          </w:tcPr>
          <w:p w14:paraId="4BC5F259" w14:textId="5EE3E4CC" w:rsidR="00D46905" w:rsidRPr="00D843B5" w:rsidRDefault="00D46905" w:rsidP="00D46905">
            <w:pPr>
              <w:ind w:left="113" w:right="113"/>
              <w:jc w:val="center"/>
              <w:rPr>
                <w:rFonts w:ascii="Tahoma" w:hAnsi="Tahoma" w:cs="Tahoma"/>
                <w:b/>
                <w:bCs/>
                <w:sz w:val="24"/>
                <w:szCs w:val="24"/>
              </w:rPr>
            </w:pPr>
            <w:r>
              <w:rPr>
                <w:rFonts w:ascii="Tahoma" w:hAnsi="Tahoma" w:cs="Tahoma"/>
                <w:b/>
                <w:bCs/>
                <w:sz w:val="24"/>
                <w:szCs w:val="24"/>
              </w:rPr>
              <w:t>Abril</w:t>
            </w:r>
          </w:p>
        </w:tc>
        <w:tc>
          <w:tcPr>
            <w:tcW w:w="3969" w:type="dxa"/>
            <w:vAlign w:val="center"/>
          </w:tcPr>
          <w:p w14:paraId="03EF2C28" w14:textId="72A663A2" w:rsidR="00D46905" w:rsidRPr="00D20188" w:rsidRDefault="00D46905" w:rsidP="007440CB">
            <w:pPr>
              <w:rPr>
                <w:rFonts w:ascii="Tahoma" w:hAnsi="Tahoma" w:cs="Tahoma"/>
                <w:sz w:val="20"/>
                <w:szCs w:val="20"/>
              </w:rPr>
            </w:pPr>
            <w:r w:rsidRPr="00D20188">
              <w:rPr>
                <w:rFonts w:ascii="Tahoma" w:hAnsi="Tahoma" w:cs="Tahoma"/>
                <w:sz w:val="20"/>
                <w:szCs w:val="20"/>
              </w:rPr>
              <w:t>Intervención del entorno familiar y escolar para imaginar y realizar propuestas de mejora.</w:t>
            </w:r>
          </w:p>
        </w:tc>
        <w:tc>
          <w:tcPr>
            <w:tcW w:w="9354" w:type="dxa"/>
            <w:vAlign w:val="center"/>
          </w:tcPr>
          <w:p w14:paraId="74494578" w14:textId="77777777" w:rsidR="00D46905" w:rsidRPr="00D20188" w:rsidRDefault="00D46905" w:rsidP="007440CB">
            <w:pPr>
              <w:jc w:val="both"/>
              <w:rPr>
                <w:rFonts w:ascii="Tahoma" w:hAnsi="Tahoma" w:cs="Tahoma"/>
                <w:sz w:val="20"/>
                <w:szCs w:val="20"/>
              </w:rPr>
            </w:pPr>
            <w:r w:rsidRPr="00D20188">
              <w:rPr>
                <w:rFonts w:ascii="Tahoma" w:hAnsi="Tahoma" w:cs="Tahoma"/>
                <w:sz w:val="20"/>
                <w:szCs w:val="20"/>
              </w:rPr>
              <w:t>Reconoce sensaciones, emociones, sentimientos e ideas que le produce el entorno familiar y escolar para expresarlas mediante el uso intencional del cuerpo.</w:t>
            </w:r>
          </w:p>
          <w:p w14:paraId="39FB041B" w14:textId="77777777" w:rsidR="00D46905" w:rsidRPr="00D20188" w:rsidRDefault="00D46905" w:rsidP="007440CB">
            <w:pPr>
              <w:jc w:val="both"/>
              <w:rPr>
                <w:rFonts w:ascii="Tahoma" w:hAnsi="Tahoma" w:cs="Tahoma"/>
                <w:sz w:val="20"/>
                <w:szCs w:val="20"/>
              </w:rPr>
            </w:pPr>
            <w:r w:rsidRPr="00D20188">
              <w:rPr>
                <w:rFonts w:ascii="Tahoma" w:hAnsi="Tahoma" w:cs="Tahoma"/>
                <w:sz w:val="20"/>
                <w:szCs w:val="20"/>
              </w:rPr>
              <w:t>Imagina posibilidades de cambio y mejora, desde la perspectiva de género, en el entorno familiar y escolar, y las representa usando distintos formatos visuales, sonoros y corporales en una producción artística.</w:t>
            </w:r>
          </w:p>
          <w:p w14:paraId="097DBC9F" w14:textId="6DD94EDB" w:rsidR="00D46905" w:rsidRPr="00D20188" w:rsidRDefault="00D46905" w:rsidP="007440CB">
            <w:pPr>
              <w:jc w:val="both"/>
              <w:rPr>
                <w:rFonts w:ascii="Tahoma" w:hAnsi="Tahoma" w:cs="Tahoma"/>
                <w:sz w:val="20"/>
                <w:szCs w:val="20"/>
              </w:rPr>
            </w:pPr>
            <w:r w:rsidRPr="00D20188">
              <w:rPr>
                <w:rFonts w:ascii="Tahoma" w:hAnsi="Tahoma" w:cs="Tahoma"/>
                <w:sz w:val="20"/>
                <w:szCs w:val="20"/>
              </w:rPr>
              <w:t>Interviene colectivamente el entorno escolar mediante cantos, producciones escritas, movimientos, bailes, objetos y figuras, partiendo de la toma de acuerdos, para identificar y plantear propuestas de solución a un problema.</w:t>
            </w:r>
          </w:p>
        </w:tc>
      </w:tr>
      <w:tr w:rsidR="00D46905" w:rsidRPr="00D20188" w14:paraId="59598154" w14:textId="77777777" w:rsidTr="00D46905">
        <w:trPr>
          <w:trHeight w:val="567"/>
        </w:trPr>
        <w:tc>
          <w:tcPr>
            <w:tcW w:w="786" w:type="dxa"/>
            <w:vMerge/>
            <w:textDirection w:val="btLr"/>
            <w:vAlign w:val="center"/>
          </w:tcPr>
          <w:p w14:paraId="27FB4D23" w14:textId="0BCD142F" w:rsidR="00D46905" w:rsidRPr="00D843B5" w:rsidRDefault="00D46905" w:rsidP="007440CB">
            <w:pPr>
              <w:jc w:val="center"/>
              <w:rPr>
                <w:rFonts w:ascii="Tahoma" w:hAnsi="Tahoma" w:cs="Tahoma"/>
                <w:b/>
                <w:bCs/>
                <w:sz w:val="24"/>
                <w:szCs w:val="24"/>
              </w:rPr>
            </w:pPr>
          </w:p>
        </w:tc>
        <w:tc>
          <w:tcPr>
            <w:tcW w:w="3969" w:type="dxa"/>
            <w:vAlign w:val="center"/>
          </w:tcPr>
          <w:p w14:paraId="6ECAF41B" w14:textId="133FD69B" w:rsidR="00D46905" w:rsidRPr="00D20188" w:rsidRDefault="00D46905" w:rsidP="007440CB">
            <w:pPr>
              <w:rPr>
                <w:rFonts w:ascii="Tahoma" w:hAnsi="Tahoma" w:cs="Tahoma"/>
                <w:sz w:val="20"/>
                <w:szCs w:val="20"/>
              </w:rPr>
            </w:pPr>
            <w:r w:rsidRPr="00D20188">
              <w:rPr>
                <w:rFonts w:ascii="Tahoma" w:hAnsi="Tahoma" w:cs="Tahoma"/>
                <w:sz w:val="20"/>
                <w:szCs w:val="20"/>
              </w:rPr>
              <w:t>Uso de elementos de los lenguajes artísticos en la vida cotidiana.</w:t>
            </w:r>
          </w:p>
        </w:tc>
        <w:tc>
          <w:tcPr>
            <w:tcW w:w="9354" w:type="dxa"/>
            <w:vAlign w:val="center"/>
          </w:tcPr>
          <w:p w14:paraId="1318B647" w14:textId="77777777" w:rsidR="00D46905" w:rsidRPr="00D20188" w:rsidRDefault="00D46905" w:rsidP="007440CB">
            <w:pPr>
              <w:jc w:val="both"/>
              <w:rPr>
                <w:rFonts w:ascii="Tahoma" w:hAnsi="Tahoma" w:cs="Tahoma"/>
                <w:sz w:val="20"/>
                <w:szCs w:val="20"/>
              </w:rPr>
            </w:pPr>
            <w:r w:rsidRPr="00D20188">
              <w:rPr>
                <w:rFonts w:ascii="Tahoma" w:hAnsi="Tahoma" w:cs="Tahoma"/>
                <w:sz w:val="20"/>
                <w:szCs w:val="20"/>
              </w:rPr>
              <w:t>Representa situaciones cotidianas relacionadas con el entorno natural y social, por medio de movimientos, sonidos e imágenes para comunicar sensaciones, emociones, sentimientos e ideas.</w:t>
            </w:r>
          </w:p>
          <w:p w14:paraId="36157D96" w14:textId="77777777" w:rsidR="00D46905" w:rsidRPr="00D20188" w:rsidRDefault="00D46905" w:rsidP="007440CB">
            <w:pPr>
              <w:jc w:val="both"/>
              <w:rPr>
                <w:rFonts w:ascii="Tahoma" w:hAnsi="Tahoma" w:cs="Tahoma"/>
                <w:sz w:val="20"/>
                <w:szCs w:val="20"/>
              </w:rPr>
            </w:pPr>
            <w:r w:rsidRPr="00D20188">
              <w:rPr>
                <w:rFonts w:ascii="Tahoma" w:hAnsi="Tahoma" w:cs="Tahoma"/>
                <w:sz w:val="20"/>
                <w:szCs w:val="20"/>
              </w:rPr>
              <w:t>Crea secuencias con formas, colores, sonidos, texturas, movimientos o gestos para crear una historia que tenga lugar en su vida cotidiana.</w:t>
            </w:r>
          </w:p>
          <w:p w14:paraId="7B039914" w14:textId="717FBB61" w:rsidR="00D46905" w:rsidRPr="00D20188" w:rsidRDefault="00D46905" w:rsidP="007440CB">
            <w:pPr>
              <w:jc w:val="both"/>
              <w:rPr>
                <w:rFonts w:ascii="Tahoma" w:hAnsi="Tahoma" w:cs="Tahoma"/>
                <w:sz w:val="20"/>
                <w:szCs w:val="20"/>
              </w:rPr>
            </w:pPr>
            <w:r w:rsidRPr="00D20188">
              <w:rPr>
                <w:rFonts w:ascii="Tahoma" w:hAnsi="Tahoma" w:cs="Tahoma"/>
                <w:sz w:val="20"/>
                <w:szCs w:val="20"/>
              </w:rPr>
              <w:t>Experimenta lúdicamente mediante sonidos, movimientos y gestos distintas acciones que se llevan a cabo en la vida cotidiana, para imaginar otras formas de realizarlas.</w:t>
            </w:r>
          </w:p>
        </w:tc>
      </w:tr>
      <w:tr w:rsidR="00D46905" w:rsidRPr="00D20188" w14:paraId="78808FD6" w14:textId="77777777" w:rsidTr="00D46905">
        <w:trPr>
          <w:trHeight w:val="567"/>
        </w:trPr>
        <w:tc>
          <w:tcPr>
            <w:tcW w:w="786" w:type="dxa"/>
            <w:vMerge w:val="restart"/>
            <w:textDirection w:val="btLr"/>
            <w:vAlign w:val="center"/>
          </w:tcPr>
          <w:p w14:paraId="3060BF2F" w14:textId="4B2EBB83" w:rsidR="00D46905" w:rsidRPr="00D843B5" w:rsidRDefault="00D46905" w:rsidP="00D46905">
            <w:pPr>
              <w:ind w:left="113" w:right="113"/>
              <w:jc w:val="center"/>
              <w:rPr>
                <w:rFonts w:ascii="Tahoma" w:hAnsi="Tahoma" w:cs="Tahoma"/>
                <w:b/>
                <w:bCs/>
                <w:sz w:val="24"/>
                <w:szCs w:val="24"/>
              </w:rPr>
            </w:pPr>
            <w:r>
              <w:rPr>
                <w:rFonts w:ascii="Tahoma" w:hAnsi="Tahoma" w:cs="Tahoma"/>
                <w:b/>
                <w:bCs/>
                <w:sz w:val="24"/>
                <w:szCs w:val="24"/>
              </w:rPr>
              <w:t>Mayo</w:t>
            </w:r>
          </w:p>
        </w:tc>
        <w:tc>
          <w:tcPr>
            <w:tcW w:w="3969" w:type="dxa"/>
            <w:vAlign w:val="center"/>
          </w:tcPr>
          <w:p w14:paraId="0A933556" w14:textId="390379D5" w:rsidR="00D46905" w:rsidRPr="00D20188" w:rsidRDefault="00D46905" w:rsidP="007440CB">
            <w:pPr>
              <w:rPr>
                <w:rFonts w:ascii="Tahoma" w:hAnsi="Tahoma" w:cs="Tahoma"/>
                <w:sz w:val="20"/>
                <w:szCs w:val="20"/>
              </w:rPr>
            </w:pPr>
            <w:r w:rsidRPr="00D20188">
              <w:rPr>
                <w:rFonts w:ascii="Tahoma" w:hAnsi="Tahoma" w:cs="Tahoma"/>
                <w:sz w:val="20"/>
                <w:szCs w:val="20"/>
              </w:rPr>
              <w:t>Apreciación de canciones, rondas infantiles, arrullos y cuentos.</w:t>
            </w:r>
          </w:p>
        </w:tc>
        <w:tc>
          <w:tcPr>
            <w:tcW w:w="9354" w:type="dxa"/>
            <w:vAlign w:val="center"/>
          </w:tcPr>
          <w:p w14:paraId="5565BF76" w14:textId="77777777" w:rsidR="00D46905" w:rsidRPr="00D20188" w:rsidRDefault="00D46905" w:rsidP="007440CB">
            <w:pPr>
              <w:jc w:val="both"/>
              <w:rPr>
                <w:rFonts w:ascii="Tahoma" w:hAnsi="Tahoma" w:cs="Tahoma"/>
                <w:sz w:val="20"/>
                <w:szCs w:val="20"/>
              </w:rPr>
            </w:pPr>
            <w:r w:rsidRPr="00D20188">
              <w:rPr>
                <w:rFonts w:ascii="Tahoma" w:hAnsi="Tahoma" w:cs="Tahoma"/>
                <w:sz w:val="20"/>
                <w:szCs w:val="20"/>
              </w:rPr>
              <w:t>Explora los elementos paratextuales de los libros (como portada, contraportada, título, ilustraciones, formato) que contienen los cuentos que escuchará y/o leerá, y anticipa su contenido.</w:t>
            </w:r>
          </w:p>
          <w:p w14:paraId="3B6EFEF7" w14:textId="77777777" w:rsidR="00D46905" w:rsidRPr="00D20188" w:rsidRDefault="00D46905" w:rsidP="007440CB">
            <w:pPr>
              <w:jc w:val="both"/>
              <w:rPr>
                <w:rFonts w:ascii="Tahoma" w:hAnsi="Tahoma" w:cs="Tahoma"/>
                <w:sz w:val="20"/>
                <w:szCs w:val="20"/>
              </w:rPr>
            </w:pPr>
            <w:r w:rsidRPr="00D20188">
              <w:rPr>
                <w:rFonts w:ascii="Tahoma" w:hAnsi="Tahoma" w:cs="Tahoma"/>
                <w:sz w:val="20"/>
                <w:szCs w:val="20"/>
              </w:rPr>
              <w:t>Escucha y/o lee cuentos de libros explorados, y, al finalizar, verifica las anticipaciones realizadas.</w:t>
            </w:r>
          </w:p>
          <w:p w14:paraId="2C380F31" w14:textId="77777777" w:rsidR="00D46905" w:rsidRPr="00D20188" w:rsidRDefault="00D46905" w:rsidP="007440CB">
            <w:pPr>
              <w:jc w:val="both"/>
              <w:rPr>
                <w:rFonts w:ascii="Tahoma" w:hAnsi="Tahoma" w:cs="Tahoma"/>
                <w:sz w:val="20"/>
                <w:szCs w:val="20"/>
              </w:rPr>
            </w:pPr>
            <w:r w:rsidRPr="00D20188">
              <w:rPr>
                <w:rFonts w:ascii="Tahoma" w:hAnsi="Tahoma" w:cs="Tahoma"/>
                <w:sz w:val="20"/>
                <w:szCs w:val="20"/>
              </w:rPr>
              <w:t>Emplea palabras cuya escritura conoce como pistas para la lectura de títulos y nombres de personajes y lugares donde se desarrollan las historias.</w:t>
            </w:r>
          </w:p>
          <w:p w14:paraId="4C71CDC1" w14:textId="7DAB8CE2" w:rsidR="00D46905" w:rsidRPr="00D20188" w:rsidRDefault="00D46905" w:rsidP="007440CB">
            <w:pPr>
              <w:jc w:val="both"/>
              <w:rPr>
                <w:rFonts w:ascii="Tahoma" w:hAnsi="Tahoma" w:cs="Tahoma"/>
                <w:sz w:val="20"/>
                <w:szCs w:val="20"/>
              </w:rPr>
            </w:pPr>
            <w:r w:rsidRPr="00D20188">
              <w:rPr>
                <w:rFonts w:ascii="Tahoma" w:hAnsi="Tahoma" w:cs="Tahoma"/>
                <w:sz w:val="20"/>
                <w:szCs w:val="20"/>
              </w:rPr>
              <w:t>Identifica las historias y personajes principales de los cuentos escuchados y/o leídos, y representa algunos por medio de títeres, esculturas, dibujos u objetos cotidianos.</w:t>
            </w:r>
          </w:p>
        </w:tc>
      </w:tr>
      <w:tr w:rsidR="00D46905" w:rsidRPr="00D20188" w14:paraId="6DAB6198" w14:textId="77777777" w:rsidTr="00D46905">
        <w:trPr>
          <w:trHeight w:val="567"/>
        </w:trPr>
        <w:tc>
          <w:tcPr>
            <w:tcW w:w="786" w:type="dxa"/>
            <w:vMerge/>
            <w:textDirection w:val="btLr"/>
            <w:vAlign w:val="center"/>
          </w:tcPr>
          <w:p w14:paraId="12071844" w14:textId="3DA22374" w:rsidR="00D46905" w:rsidRPr="00D843B5" w:rsidRDefault="00D46905" w:rsidP="007440CB">
            <w:pPr>
              <w:jc w:val="center"/>
              <w:rPr>
                <w:rFonts w:ascii="Tahoma" w:hAnsi="Tahoma" w:cs="Tahoma"/>
                <w:b/>
                <w:bCs/>
                <w:sz w:val="24"/>
                <w:szCs w:val="24"/>
              </w:rPr>
            </w:pPr>
          </w:p>
        </w:tc>
        <w:tc>
          <w:tcPr>
            <w:tcW w:w="3969" w:type="dxa"/>
            <w:vAlign w:val="center"/>
          </w:tcPr>
          <w:p w14:paraId="353AAB64" w14:textId="32F7E1CF" w:rsidR="00D46905" w:rsidRPr="00D20188" w:rsidRDefault="00D46905" w:rsidP="007440CB">
            <w:pPr>
              <w:rPr>
                <w:rFonts w:ascii="Tahoma" w:hAnsi="Tahoma" w:cs="Tahoma"/>
                <w:sz w:val="20"/>
                <w:szCs w:val="20"/>
              </w:rPr>
            </w:pPr>
            <w:r w:rsidRPr="00D20188">
              <w:rPr>
                <w:rFonts w:ascii="Tahoma" w:hAnsi="Tahoma" w:cs="Tahoma"/>
                <w:sz w:val="20"/>
                <w:szCs w:val="20"/>
              </w:rPr>
              <w:t>Experimentación con elementos sonoros en composiciones literarias.</w:t>
            </w:r>
          </w:p>
        </w:tc>
        <w:tc>
          <w:tcPr>
            <w:tcW w:w="9354" w:type="dxa"/>
            <w:vAlign w:val="center"/>
          </w:tcPr>
          <w:p w14:paraId="6A9E92F8" w14:textId="77777777" w:rsidR="00D46905" w:rsidRPr="00D20188" w:rsidRDefault="00D46905" w:rsidP="007440CB">
            <w:pPr>
              <w:jc w:val="both"/>
              <w:rPr>
                <w:rFonts w:ascii="Tahoma" w:hAnsi="Tahoma" w:cs="Tahoma"/>
                <w:sz w:val="20"/>
                <w:szCs w:val="20"/>
              </w:rPr>
            </w:pPr>
            <w:r w:rsidRPr="00D20188">
              <w:rPr>
                <w:rFonts w:ascii="Tahoma" w:hAnsi="Tahoma" w:cs="Tahoma"/>
                <w:sz w:val="20"/>
                <w:szCs w:val="20"/>
              </w:rPr>
              <w:t>Identifica rimas, onomatopeyas, calambures y otros elementos sonoros en diferentes composiciones literarias.</w:t>
            </w:r>
          </w:p>
          <w:p w14:paraId="60792CF4" w14:textId="77777777" w:rsidR="00D46905" w:rsidRPr="00D20188" w:rsidRDefault="00D46905" w:rsidP="007440CB">
            <w:pPr>
              <w:jc w:val="both"/>
              <w:rPr>
                <w:rFonts w:ascii="Tahoma" w:hAnsi="Tahoma" w:cs="Tahoma"/>
                <w:sz w:val="20"/>
                <w:szCs w:val="20"/>
              </w:rPr>
            </w:pPr>
            <w:r w:rsidRPr="00D20188">
              <w:rPr>
                <w:rFonts w:ascii="Tahoma" w:hAnsi="Tahoma" w:cs="Tahoma"/>
                <w:sz w:val="20"/>
                <w:szCs w:val="20"/>
              </w:rPr>
              <w:t>Participa lúdicamente en el disfrute y creación de juegos de palabras con cualidades sonoras, en las que se empleen recursos lingüísticos, como la rima, la onomatopeya y el calambur.</w:t>
            </w:r>
          </w:p>
          <w:p w14:paraId="26CDE822" w14:textId="23BE65F5" w:rsidR="00D46905" w:rsidRPr="00D20188" w:rsidRDefault="00D46905" w:rsidP="007440CB">
            <w:pPr>
              <w:jc w:val="both"/>
              <w:rPr>
                <w:rFonts w:ascii="Tahoma" w:hAnsi="Tahoma" w:cs="Tahoma"/>
                <w:sz w:val="20"/>
                <w:szCs w:val="20"/>
              </w:rPr>
            </w:pPr>
            <w:r w:rsidRPr="00D20188">
              <w:rPr>
                <w:rFonts w:ascii="Tahoma" w:hAnsi="Tahoma" w:cs="Tahoma"/>
                <w:sz w:val="20"/>
                <w:szCs w:val="20"/>
              </w:rPr>
              <w:t>Crea una secuencia sonora en la que explore variaciones de intensidad, duración, tono y timbre, para representar las sensaciones, emociones, sentimientos e ideas que le provocan las composiciones literarias.</w:t>
            </w:r>
          </w:p>
        </w:tc>
      </w:tr>
      <w:tr w:rsidR="00D46905" w:rsidRPr="00D20188" w14:paraId="603B0CDF" w14:textId="77777777" w:rsidTr="00D46905">
        <w:trPr>
          <w:trHeight w:val="567"/>
        </w:trPr>
        <w:tc>
          <w:tcPr>
            <w:tcW w:w="786" w:type="dxa"/>
            <w:vMerge w:val="restart"/>
            <w:textDirection w:val="btLr"/>
            <w:vAlign w:val="center"/>
          </w:tcPr>
          <w:p w14:paraId="006BFE5D" w14:textId="581C2AE7" w:rsidR="00D46905" w:rsidRPr="00D843B5" w:rsidRDefault="00D46905" w:rsidP="00D46905">
            <w:pPr>
              <w:ind w:left="113" w:right="113"/>
              <w:jc w:val="center"/>
              <w:rPr>
                <w:rFonts w:ascii="Tahoma" w:hAnsi="Tahoma" w:cs="Tahoma"/>
                <w:b/>
                <w:bCs/>
                <w:sz w:val="24"/>
                <w:szCs w:val="24"/>
              </w:rPr>
            </w:pPr>
            <w:r>
              <w:rPr>
                <w:rFonts w:ascii="Tahoma" w:hAnsi="Tahoma" w:cs="Tahoma"/>
                <w:b/>
                <w:bCs/>
                <w:sz w:val="24"/>
                <w:szCs w:val="24"/>
              </w:rPr>
              <w:t>Junio</w:t>
            </w:r>
          </w:p>
        </w:tc>
        <w:tc>
          <w:tcPr>
            <w:tcW w:w="3969" w:type="dxa"/>
            <w:vAlign w:val="center"/>
          </w:tcPr>
          <w:p w14:paraId="4A09F7A6" w14:textId="33BF8C88" w:rsidR="00D46905" w:rsidRPr="00D20188" w:rsidRDefault="00D46905" w:rsidP="007440CB">
            <w:pPr>
              <w:rPr>
                <w:rFonts w:ascii="Tahoma" w:hAnsi="Tahoma" w:cs="Tahoma"/>
                <w:sz w:val="20"/>
                <w:szCs w:val="20"/>
              </w:rPr>
            </w:pPr>
            <w:r w:rsidRPr="00D20188">
              <w:rPr>
                <w:rFonts w:ascii="Tahoma" w:hAnsi="Tahoma" w:cs="Tahoma"/>
                <w:sz w:val="20"/>
                <w:szCs w:val="20"/>
              </w:rPr>
              <w:t>Reconocimiento de la diversidad lingüística y cultural en la familia, la escuela y el resto de la comunidad.</w:t>
            </w:r>
          </w:p>
        </w:tc>
        <w:tc>
          <w:tcPr>
            <w:tcW w:w="9354" w:type="dxa"/>
            <w:vAlign w:val="center"/>
          </w:tcPr>
          <w:p w14:paraId="567F08B5" w14:textId="77777777" w:rsidR="00D46905" w:rsidRPr="00D20188" w:rsidRDefault="00D46905" w:rsidP="007440CB">
            <w:pPr>
              <w:jc w:val="both"/>
              <w:rPr>
                <w:rFonts w:ascii="Tahoma" w:hAnsi="Tahoma" w:cs="Tahoma"/>
                <w:sz w:val="20"/>
                <w:szCs w:val="20"/>
              </w:rPr>
            </w:pPr>
            <w:r w:rsidRPr="00D20188">
              <w:rPr>
                <w:rFonts w:ascii="Tahoma" w:hAnsi="Tahoma" w:cs="Tahoma"/>
                <w:sz w:val="20"/>
                <w:szCs w:val="20"/>
              </w:rPr>
              <w:t>Indaga sobre su lengua materna y otras lenguas, ya sean indígenas o extranjeras, que se hablan en su región.</w:t>
            </w:r>
          </w:p>
          <w:p w14:paraId="627DF6A5" w14:textId="77777777" w:rsidR="00D46905" w:rsidRPr="00D20188" w:rsidRDefault="00D46905" w:rsidP="007440CB">
            <w:pPr>
              <w:jc w:val="both"/>
              <w:rPr>
                <w:rFonts w:ascii="Tahoma" w:hAnsi="Tahoma" w:cs="Tahoma"/>
                <w:sz w:val="20"/>
                <w:szCs w:val="20"/>
              </w:rPr>
            </w:pPr>
            <w:r w:rsidRPr="00D20188">
              <w:rPr>
                <w:rFonts w:ascii="Tahoma" w:hAnsi="Tahoma" w:cs="Tahoma"/>
                <w:sz w:val="20"/>
                <w:szCs w:val="20"/>
              </w:rPr>
              <w:t>Comprende y aprecia la diversidad lingüística y cultural de su comunidad por medio de la escucha y la lectura de textos diversos, como poemas, canciones, mitos y leyendas.</w:t>
            </w:r>
          </w:p>
          <w:p w14:paraId="7B6E682E" w14:textId="156C118E" w:rsidR="00D46905" w:rsidRPr="00D20188" w:rsidRDefault="00D46905" w:rsidP="007440CB">
            <w:pPr>
              <w:jc w:val="both"/>
              <w:rPr>
                <w:rFonts w:ascii="Tahoma" w:hAnsi="Tahoma" w:cs="Tahoma"/>
                <w:sz w:val="20"/>
                <w:szCs w:val="20"/>
              </w:rPr>
            </w:pPr>
            <w:r w:rsidRPr="00D20188">
              <w:rPr>
                <w:rFonts w:ascii="Tahoma" w:hAnsi="Tahoma" w:cs="Tahoma"/>
                <w:sz w:val="20"/>
                <w:szCs w:val="20"/>
              </w:rPr>
              <w:t>Analiza y valora la importancia del uso y aprendizaje de su lengua materna.</w:t>
            </w:r>
          </w:p>
        </w:tc>
      </w:tr>
      <w:tr w:rsidR="00D46905" w:rsidRPr="00D20188" w14:paraId="26400B51" w14:textId="77777777" w:rsidTr="00D46905">
        <w:trPr>
          <w:trHeight w:val="567"/>
        </w:trPr>
        <w:tc>
          <w:tcPr>
            <w:tcW w:w="786" w:type="dxa"/>
            <w:vMerge/>
            <w:textDirection w:val="btLr"/>
            <w:vAlign w:val="center"/>
          </w:tcPr>
          <w:p w14:paraId="0B6CBE13" w14:textId="0D911780" w:rsidR="00D46905" w:rsidRPr="00D843B5" w:rsidRDefault="00D46905" w:rsidP="007440CB">
            <w:pPr>
              <w:jc w:val="center"/>
              <w:rPr>
                <w:rFonts w:ascii="Tahoma" w:hAnsi="Tahoma" w:cs="Tahoma"/>
                <w:b/>
                <w:bCs/>
                <w:sz w:val="24"/>
                <w:szCs w:val="24"/>
              </w:rPr>
            </w:pPr>
          </w:p>
        </w:tc>
        <w:tc>
          <w:tcPr>
            <w:tcW w:w="3969" w:type="dxa"/>
            <w:vAlign w:val="center"/>
          </w:tcPr>
          <w:p w14:paraId="65C4A449" w14:textId="788B6A56" w:rsidR="00D46905" w:rsidRPr="00D20188" w:rsidRDefault="00D46905" w:rsidP="007440CB">
            <w:pPr>
              <w:rPr>
                <w:rFonts w:ascii="Tahoma" w:hAnsi="Tahoma" w:cs="Tahoma"/>
                <w:sz w:val="20"/>
                <w:szCs w:val="20"/>
              </w:rPr>
            </w:pPr>
            <w:r w:rsidRPr="00D20188">
              <w:rPr>
                <w:rFonts w:ascii="Tahoma" w:hAnsi="Tahoma" w:cs="Tahoma"/>
                <w:sz w:val="20"/>
                <w:szCs w:val="20"/>
              </w:rPr>
              <w:t>Representación de distintas formas de ser y estar en el mundo a partir de la ficción.</w:t>
            </w:r>
          </w:p>
        </w:tc>
        <w:tc>
          <w:tcPr>
            <w:tcW w:w="9354" w:type="dxa"/>
            <w:vAlign w:val="center"/>
          </w:tcPr>
          <w:p w14:paraId="177B5530" w14:textId="77777777" w:rsidR="00D46905" w:rsidRPr="00D20188" w:rsidRDefault="00D46905" w:rsidP="007440CB">
            <w:pPr>
              <w:jc w:val="both"/>
              <w:rPr>
                <w:rFonts w:ascii="Tahoma" w:hAnsi="Tahoma" w:cs="Tahoma"/>
                <w:sz w:val="20"/>
                <w:szCs w:val="20"/>
              </w:rPr>
            </w:pPr>
            <w:r w:rsidRPr="00D20188">
              <w:rPr>
                <w:rFonts w:ascii="Tahoma" w:hAnsi="Tahoma" w:cs="Tahoma"/>
                <w:sz w:val="20"/>
                <w:szCs w:val="20"/>
              </w:rPr>
              <w:t>Construye personajes combinando distintas características de las personas y seres vivos de su entorno.</w:t>
            </w:r>
          </w:p>
          <w:p w14:paraId="717FD44C" w14:textId="77777777" w:rsidR="00D46905" w:rsidRPr="00D20188" w:rsidRDefault="00D46905" w:rsidP="007440CB">
            <w:pPr>
              <w:jc w:val="both"/>
              <w:rPr>
                <w:rFonts w:ascii="Tahoma" w:hAnsi="Tahoma" w:cs="Tahoma"/>
                <w:sz w:val="20"/>
                <w:szCs w:val="20"/>
              </w:rPr>
            </w:pPr>
            <w:r w:rsidRPr="00D20188">
              <w:rPr>
                <w:rFonts w:ascii="Tahoma" w:hAnsi="Tahoma" w:cs="Tahoma"/>
                <w:sz w:val="20"/>
                <w:szCs w:val="20"/>
              </w:rPr>
              <w:lastRenderedPageBreak/>
              <w:t>Investiga sobre distintas formas de hablar, pensar, comer, moverse, vestirse y relacionarse de las personas de diferentes comunidades, para otorgarle características a un personaje creado por él.</w:t>
            </w:r>
          </w:p>
          <w:p w14:paraId="43DF6600" w14:textId="50005AD9" w:rsidR="00D46905" w:rsidRPr="00D20188" w:rsidRDefault="00D46905" w:rsidP="007440CB">
            <w:pPr>
              <w:jc w:val="both"/>
              <w:rPr>
                <w:rFonts w:ascii="Tahoma" w:hAnsi="Tahoma" w:cs="Tahoma"/>
                <w:sz w:val="20"/>
                <w:szCs w:val="20"/>
              </w:rPr>
            </w:pPr>
            <w:r w:rsidRPr="00D20188">
              <w:rPr>
                <w:rFonts w:ascii="Tahoma" w:hAnsi="Tahoma" w:cs="Tahoma"/>
                <w:sz w:val="20"/>
                <w:szCs w:val="20"/>
              </w:rPr>
              <w:t>Reconoce que el vestuario, el maquillaje y las máscaras, entre otros recursos, se usan en manifestaciones culturales y artísticas para enriquecer la caracterización de un personaje.</w:t>
            </w:r>
          </w:p>
        </w:tc>
      </w:tr>
      <w:tr w:rsidR="00D46905" w:rsidRPr="00D20188" w14:paraId="3C0E7297" w14:textId="77777777" w:rsidTr="00D46905">
        <w:trPr>
          <w:trHeight w:val="567"/>
        </w:trPr>
        <w:tc>
          <w:tcPr>
            <w:tcW w:w="786" w:type="dxa"/>
            <w:shd w:val="clear" w:color="auto" w:fill="FFF2CC" w:themeFill="accent4" w:themeFillTint="33"/>
            <w:vAlign w:val="center"/>
          </w:tcPr>
          <w:p w14:paraId="73631883" w14:textId="4F3AB2DB" w:rsidR="00D46905" w:rsidRPr="00D843B5" w:rsidRDefault="00D46905" w:rsidP="007440CB">
            <w:pPr>
              <w:jc w:val="center"/>
              <w:rPr>
                <w:rFonts w:ascii="Tahoma" w:hAnsi="Tahoma" w:cs="Tahoma"/>
                <w:b/>
                <w:bCs/>
                <w:sz w:val="24"/>
                <w:szCs w:val="24"/>
              </w:rPr>
            </w:pPr>
            <w:r>
              <w:rPr>
                <w:rFonts w:ascii="Tahoma" w:hAnsi="Tahoma" w:cs="Tahoma"/>
                <w:b/>
                <w:bCs/>
                <w:sz w:val="24"/>
                <w:szCs w:val="24"/>
              </w:rPr>
              <w:lastRenderedPageBreak/>
              <w:t>*</w:t>
            </w:r>
          </w:p>
        </w:tc>
        <w:tc>
          <w:tcPr>
            <w:tcW w:w="3969" w:type="dxa"/>
            <w:shd w:val="clear" w:color="auto" w:fill="FFF2CC" w:themeFill="accent4" w:themeFillTint="33"/>
            <w:vAlign w:val="center"/>
          </w:tcPr>
          <w:p w14:paraId="45D706F3" w14:textId="3C82722E" w:rsidR="00D46905" w:rsidRPr="00D20188" w:rsidRDefault="00D46905" w:rsidP="007440CB">
            <w:pPr>
              <w:rPr>
                <w:rFonts w:ascii="Tahoma" w:hAnsi="Tahoma" w:cs="Tahoma"/>
                <w:sz w:val="20"/>
                <w:szCs w:val="20"/>
              </w:rPr>
            </w:pPr>
            <w:r w:rsidRPr="00D20188">
              <w:rPr>
                <w:rFonts w:ascii="Tahoma" w:hAnsi="Tahoma" w:cs="Tahoma"/>
                <w:sz w:val="20"/>
                <w:szCs w:val="20"/>
              </w:rPr>
              <w:t>Lectura compartida en voz alta.</w:t>
            </w:r>
          </w:p>
        </w:tc>
        <w:tc>
          <w:tcPr>
            <w:tcW w:w="9354" w:type="dxa"/>
            <w:shd w:val="clear" w:color="auto" w:fill="FFF2CC" w:themeFill="accent4" w:themeFillTint="33"/>
            <w:vAlign w:val="center"/>
          </w:tcPr>
          <w:p w14:paraId="41239845" w14:textId="77777777" w:rsidR="00D46905" w:rsidRPr="00D20188" w:rsidRDefault="00D46905" w:rsidP="007440CB">
            <w:pPr>
              <w:jc w:val="both"/>
              <w:rPr>
                <w:rFonts w:ascii="Tahoma" w:hAnsi="Tahoma" w:cs="Tahoma"/>
                <w:sz w:val="20"/>
                <w:szCs w:val="20"/>
              </w:rPr>
            </w:pPr>
            <w:r w:rsidRPr="00D20188">
              <w:rPr>
                <w:rFonts w:ascii="Tahoma" w:hAnsi="Tahoma" w:cs="Tahoma"/>
                <w:sz w:val="20"/>
                <w:szCs w:val="20"/>
              </w:rPr>
              <w:t>Relee o pide que le relean en voz alta algún fragmento o pasaje para comprender mejor el significado de lo leído.</w:t>
            </w:r>
          </w:p>
          <w:p w14:paraId="0D956AA2" w14:textId="77777777" w:rsidR="00D46905" w:rsidRPr="00D20188" w:rsidRDefault="00D46905" w:rsidP="007440CB">
            <w:pPr>
              <w:jc w:val="both"/>
              <w:rPr>
                <w:rFonts w:ascii="Tahoma" w:hAnsi="Tahoma" w:cs="Tahoma"/>
                <w:sz w:val="20"/>
                <w:szCs w:val="20"/>
              </w:rPr>
            </w:pPr>
            <w:r w:rsidRPr="00D20188">
              <w:rPr>
                <w:rFonts w:ascii="Tahoma" w:hAnsi="Tahoma" w:cs="Tahoma"/>
                <w:sz w:val="20"/>
                <w:szCs w:val="20"/>
              </w:rPr>
              <w:t>Comenta con otras personas el contenido de textos que ha escuchado: actitudes de los protagonistas de una historia; datos o situaciones interesantes; alternativas para resolver un problema o atender una necesidad; experiencias personales; reportes sobre noticias, etcétera.</w:t>
            </w:r>
          </w:p>
          <w:p w14:paraId="65326C7F" w14:textId="38287AFB" w:rsidR="00D46905" w:rsidRPr="00D20188" w:rsidRDefault="00D46905" w:rsidP="007440CB">
            <w:pPr>
              <w:jc w:val="both"/>
              <w:rPr>
                <w:rFonts w:ascii="Tahoma" w:hAnsi="Tahoma" w:cs="Tahoma"/>
                <w:sz w:val="20"/>
                <w:szCs w:val="20"/>
              </w:rPr>
            </w:pPr>
            <w:r w:rsidRPr="00D20188">
              <w:rPr>
                <w:rFonts w:ascii="Tahoma" w:hAnsi="Tahoma" w:cs="Tahoma"/>
                <w:sz w:val="20"/>
                <w:szCs w:val="20"/>
              </w:rPr>
              <w:t>Lee en voz alta, para otros y para sí, diversos textos, como cuentos, poemas, canciones, notas informativas, cartas, anuncios publicitarios, etcétera.</w:t>
            </w:r>
          </w:p>
        </w:tc>
      </w:tr>
      <w:tr w:rsidR="00D46905" w:rsidRPr="00D20188" w14:paraId="0852B9C0" w14:textId="77777777" w:rsidTr="00D46905">
        <w:trPr>
          <w:trHeight w:val="567"/>
        </w:trPr>
        <w:tc>
          <w:tcPr>
            <w:tcW w:w="786" w:type="dxa"/>
            <w:shd w:val="clear" w:color="auto" w:fill="FFF2CC" w:themeFill="accent4" w:themeFillTint="33"/>
            <w:vAlign w:val="center"/>
          </w:tcPr>
          <w:p w14:paraId="76F5F7FA" w14:textId="19EC5CD1" w:rsidR="00D46905" w:rsidRPr="00D843B5" w:rsidRDefault="00D46905" w:rsidP="007440CB">
            <w:pPr>
              <w:jc w:val="center"/>
              <w:rPr>
                <w:rFonts w:ascii="Tahoma" w:hAnsi="Tahoma" w:cs="Tahoma"/>
                <w:b/>
                <w:bCs/>
                <w:sz w:val="24"/>
                <w:szCs w:val="24"/>
              </w:rPr>
            </w:pPr>
            <w:r>
              <w:rPr>
                <w:rFonts w:ascii="Tahoma" w:hAnsi="Tahoma" w:cs="Tahoma"/>
                <w:b/>
                <w:bCs/>
                <w:sz w:val="24"/>
                <w:szCs w:val="24"/>
              </w:rPr>
              <w:t>*</w:t>
            </w:r>
          </w:p>
        </w:tc>
        <w:tc>
          <w:tcPr>
            <w:tcW w:w="3969" w:type="dxa"/>
            <w:shd w:val="clear" w:color="auto" w:fill="FFF2CC" w:themeFill="accent4" w:themeFillTint="33"/>
            <w:vAlign w:val="center"/>
          </w:tcPr>
          <w:p w14:paraId="73803FD5" w14:textId="3BB05692" w:rsidR="00D46905" w:rsidRPr="00D20188" w:rsidRDefault="00D46905" w:rsidP="007440CB">
            <w:pPr>
              <w:rPr>
                <w:rFonts w:ascii="Tahoma" w:hAnsi="Tahoma" w:cs="Tahoma"/>
                <w:sz w:val="20"/>
                <w:szCs w:val="20"/>
              </w:rPr>
            </w:pPr>
            <w:r w:rsidRPr="00D20188">
              <w:rPr>
                <w:rFonts w:ascii="Tahoma" w:hAnsi="Tahoma" w:cs="Tahoma"/>
                <w:sz w:val="20"/>
                <w:szCs w:val="20"/>
              </w:rPr>
              <w:t>Escritura colectiva por medio del dictado.</w:t>
            </w:r>
          </w:p>
        </w:tc>
        <w:tc>
          <w:tcPr>
            <w:tcW w:w="9354" w:type="dxa"/>
            <w:shd w:val="clear" w:color="auto" w:fill="FFF2CC" w:themeFill="accent4" w:themeFillTint="33"/>
            <w:vAlign w:val="center"/>
          </w:tcPr>
          <w:p w14:paraId="47200816" w14:textId="77777777" w:rsidR="00D46905" w:rsidRPr="00D20188" w:rsidRDefault="00D46905" w:rsidP="007440CB">
            <w:pPr>
              <w:jc w:val="both"/>
              <w:rPr>
                <w:rFonts w:ascii="Tahoma" w:hAnsi="Tahoma" w:cs="Tahoma"/>
                <w:sz w:val="20"/>
                <w:szCs w:val="20"/>
              </w:rPr>
            </w:pPr>
            <w:r w:rsidRPr="00D20188">
              <w:rPr>
                <w:rFonts w:ascii="Tahoma" w:hAnsi="Tahoma" w:cs="Tahoma"/>
                <w:sz w:val="20"/>
                <w:szCs w:val="20"/>
              </w:rPr>
              <w:t>Produce diferentes textos de manera colectiva, mediante el dictado, tomando en cuenta el propósito comunicativo, las y los destinatarios y los tipos de texto.</w:t>
            </w:r>
          </w:p>
          <w:p w14:paraId="32E2FDB9" w14:textId="77777777" w:rsidR="00D46905" w:rsidRPr="00D20188" w:rsidRDefault="00D46905" w:rsidP="007440CB">
            <w:pPr>
              <w:jc w:val="both"/>
              <w:rPr>
                <w:rFonts w:ascii="Tahoma" w:hAnsi="Tahoma" w:cs="Tahoma"/>
                <w:sz w:val="20"/>
                <w:szCs w:val="20"/>
              </w:rPr>
            </w:pPr>
            <w:r w:rsidRPr="00D20188">
              <w:rPr>
                <w:rFonts w:ascii="Tahoma" w:hAnsi="Tahoma" w:cs="Tahoma"/>
                <w:sz w:val="20"/>
                <w:szCs w:val="20"/>
              </w:rPr>
              <w:t>Elabora colectivamente cuentos, versos rimados y otros textos con secuencia lógica, descripción de persona</w:t>
            </w:r>
            <w:r>
              <w:rPr>
                <w:rFonts w:ascii="Tahoma" w:hAnsi="Tahoma" w:cs="Tahoma"/>
                <w:sz w:val="20"/>
                <w:szCs w:val="20"/>
              </w:rPr>
              <w:t>j</w:t>
            </w:r>
            <w:r w:rsidRPr="00D20188">
              <w:rPr>
                <w:rFonts w:ascii="Tahoma" w:hAnsi="Tahoma" w:cs="Tahoma"/>
                <w:sz w:val="20"/>
                <w:szCs w:val="20"/>
              </w:rPr>
              <w:t>es y lugares.</w:t>
            </w:r>
          </w:p>
          <w:p w14:paraId="492C71DB" w14:textId="77777777" w:rsidR="00D46905" w:rsidRPr="00D20188" w:rsidRDefault="00D46905" w:rsidP="007440CB">
            <w:pPr>
              <w:jc w:val="both"/>
              <w:rPr>
                <w:rFonts w:ascii="Tahoma" w:hAnsi="Tahoma" w:cs="Tahoma"/>
                <w:sz w:val="20"/>
                <w:szCs w:val="20"/>
              </w:rPr>
            </w:pPr>
            <w:r w:rsidRPr="00D20188">
              <w:rPr>
                <w:rFonts w:ascii="Tahoma" w:hAnsi="Tahoma" w:cs="Tahoma"/>
                <w:sz w:val="20"/>
                <w:szCs w:val="20"/>
              </w:rPr>
              <w:t>Reconoce distintas formas de organización en los diferentes tipos de texto.</w:t>
            </w:r>
          </w:p>
          <w:p w14:paraId="4918BB9F" w14:textId="77777777" w:rsidR="00D46905" w:rsidRPr="00D20188" w:rsidRDefault="00D46905" w:rsidP="007440CB">
            <w:pPr>
              <w:jc w:val="both"/>
              <w:rPr>
                <w:rFonts w:ascii="Tahoma" w:hAnsi="Tahoma" w:cs="Tahoma"/>
                <w:sz w:val="20"/>
                <w:szCs w:val="20"/>
              </w:rPr>
            </w:pPr>
            <w:r w:rsidRPr="00D20188">
              <w:rPr>
                <w:rFonts w:ascii="Tahoma" w:hAnsi="Tahoma" w:cs="Tahoma"/>
                <w:sz w:val="20"/>
                <w:szCs w:val="20"/>
              </w:rPr>
              <w:t>Identifica otros signos que acompañan a las letras en la escritura (interrogación, exclamación, puntos, comas, vírgula, etcétera).</w:t>
            </w:r>
          </w:p>
          <w:p w14:paraId="1A1DC5E4" w14:textId="54E28D2A" w:rsidR="00D46905" w:rsidRPr="00D20188" w:rsidRDefault="00D46905" w:rsidP="007440CB">
            <w:pPr>
              <w:jc w:val="both"/>
              <w:rPr>
                <w:rFonts w:ascii="Tahoma" w:hAnsi="Tahoma" w:cs="Tahoma"/>
                <w:sz w:val="20"/>
                <w:szCs w:val="20"/>
              </w:rPr>
            </w:pPr>
            <w:r w:rsidRPr="00D20188">
              <w:rPr>
                <w:rFonts w:ascii="Tahoma" w:hAnsi="Tahoma" w:cs="Tahoma"/>
                <w:sz w:val="20"/>
                <w:szCs w:val="20"/>
              </w:rPr>
              <w:t>Revisa y corrige el texto que dicta o le dictan, a fin de verificar que se entiende lo que se quiere comunicar; identifica palabras que se repiten y da sugerencias para sustituirlas.</w:t>
            </w:r>
          </w:p>
        </w:tc>
      </w:tr>
      <w:tr w:rsidR="00D46905" w:rsidRPr="00D20188" w14:paraId="72C4506A" w14:textId="77777777" w:rsidTr="00D46905">
        <w:trPr>
          <w:trHeight w:val="567"/>
        </w:trPr>
        <w:tc>
          <w:tcPr>
            <w:tcW w:w="786" w:type="dxa"/>
            <w:shd w:val="clear" w:color="auto" w:fill="FFF2CC" w:themeFill="accent4" w:themeFillTint="33"/>
            <w:vAlign w:val="center"/>
          </w:tcPr>
          <w:p w14:paraId="3F451BFF" w14:textId="1BB18EED" w:rsidR="00D46905" w:rsidRPr="00D843B5" w:rsidRDefault="00D46905" w:rsidP="007440CB">
            <w:pPr>
              <w:jc w:val="center"/>
              <w:rPr>
                <w:rFonts w:ascii="Tahoma" w:hAnsi="Tahoma" w:cs="Tahoma"/>
                <w:b/>
                <w:bCs/>
                <w:sz w:val="24"/>
                <w:szCs w:val="24"/>
              </w:rPr>
            </w:pPr>
            <w:r>
              <w:rPr>
                <w:rFonts w:ascii="Tahoma" w:hAnsi="Tahoma" w:cs="Tahoma"/>
                <w:b/>
                <w:bCs/>
                <w:sz w:val="24"/>
                <w:szCs w:val="24"/>
              </w:rPr>
              <w:t>*</w:t>
            </w:r>
          </w:p>
        </w:tc>
        <w:tc>
          <w:tcPr>
            <w:tcW w:w="3969" w:type="dxa"/>
            <w:shd w:val="clear" w:color="auto" w:fill="FFF2CC" w:themeFill="accent4" w:themeFillTint="33"/>
            <w:vAlign w:val="center"/>
          </w:tcPr>
          <w:p w14:paraId="03E65C23" w14:textId="553722F6" w:rsidR="00D46905" w:rsidRPr="00D20188" w:rsidRDefault="00D46905" w:rsidP="007440CB">
            <w:pPr>
              <w:rPr>
                <w:rFonts w:ascii="Tahoma" w:hAnsi="Tahoma" w:cs="Tahoma"/>
                <w:sz w:val="20"/>
                <w:szCs w:val="20"/>
              </w:rPr>
            </w:pPr>
            <w:r w:rsidRPr="00D20188">
              <w:rPr>
                <w:rFonts w:ascii="Tahoma" w:hAnsi="Tahoma" w:cs="Tahoma"/>
                <w:sz w:val="20"/>
                <w:szCs w:val="20"/>
              </w:rPr>
              <w:t>Uso de convenciones de la escritura presentes en la cotidianeidad.</w:t>
            </w:r>
          </w:p>
        </w:tc>
        <w:tc>
          <w:tcPr>
            <w:tcW w:w="9354" w:type="dxa"/>
            <w:shd w:val="clear" w:color="auto" w:fill="FFF2CC" w:themeFill="accent4" w:themeFillTint="33"/>
            <w:vAlign w:val="center"/>
          </w:tcPr>
          <w:p w14:paraId="0DE3C19E" w14:textId="77777777" w:rsidR="00D46905" w:rsidRPr="00D20188" w:rsidRDefault="00D46905" w:rsidP="007440CB">
            <w:pPr>
              <w:jc w:val="both"/>
              <w:rPr>
                <w:rFonts w:ascii="Tahoma" w:hAnsi="Tahoma" w:cs="Tahoma"/>
                <w:sz w:val="20"/>
                <w:szCs w:val="20"/>
              </w:rPr>
            </w:pPr>
            <w:r w:rsidRPr="00D20188">
              <w:rPr>
                <w:rFonts w:ascii="Tahoma" w:hAnsi="Tahoma" w:cs="Tahoma"/>
                <w:sz w:val="20"/>
                <w:szCs w:val="20"/>
              </w:rPr>
              <w:t>Identifica letras en textos escritos en español y en le</w:t>
            </w:r>
            <w:r>
              <w:rPr>
                <w:rFonts w:ascii="Tahoma" w:hAnsi="Tahoma" w:cs="Tahoma"/>
                <w:sz w:val="20"/>
                <w:szCs w:val="20"/>
              </w:rPr>
              <w:t>n</w:t>
            </w:r>
            <w:r w:rsidRPr="00D20188">
              <w:rPr>
                <w:rFonts w:ascii="Tahoma" w:hAnsi="Tahoma" w:cs="Tahoma"/>
                <w:sz w:val="20"/>
                <w:szCs w:val="20"/>
              </w:rPr>
              <w:t>gua(s) indígena(s).</w:t>
            </w:r>
          </w:p>
          <w:p w14:paraId="75878EA8" w14:textId="77777777" w:rsidR="00D46905" w:rsidRPr="00D20188" w:rsidRDefault="00D46905" w:rsidP="007440CB">
            <w:pPr>
              <w:jc w:val="both"/>
              <w:rPr>
                <w:rFonts w:ascii="Tahoma" w:hAnsi="Tahoma" w:cs="Tahoma"/>
                <w:sz w:val="20"/>
                <w:szCs w:val="20"/>
              </w:rPr>
            </w:pPr>
            <w:r w:rsidRPr="00D20188">
              <w:rPr>
                <w:rFonts w:ascii="Tahoma" w:hAnsi="Tahoma" w:cs="Tahoma"/>
                <w:sz w:val="20"/>
                <w:szCs w:val="20"/>
              </w:rPr>
              <w:t>Diferencia convenciones de la escritura en español y en alguna(s) lengua(s) indígena(s).</w:t>
            </w:r>
          </w:p>
          <w:p w14:paraId="6C78AF13" w14:textId="77777777" w:rsidR="00D46905" w:rsidRPr="00D20188" w:rsidRDefault="00D46905" w:rsidP="007440CB">
            <w:pPr>
              <w:jc w:val="both"/>
              <w:rPr>
                <w:rFonts w:ascii="Tahoma" w:hAnsi="Tahoma" w:cs="Tahoma"/>
                <w:sz w:val="20"/>
                <w:szCs w:val="20"/>
              </w:rPr>
            </w:pPr>
            <w:r w:rsidRPr="00D20188">
              <w:rPr>
                <w:rFonts w:ascii="Tahoma" w:hAnsi="Tahoma" w:cs="Tahoma"/>
                <w:sz w:val="20"/>
                <w:szCs w:val="20"/>
              </w:rPr>
              <w:t>Reconoce letras que puede</w:t>
            </w:r>
            <w:r>
              <w:rPr>
                <w:rFonts w:ascii="Tahoma" w:hAnsi="Tahoma" w:cs="Tahoma"/>
                <w:sz w:val="20"/>
                <w:szCs w:val="20"/>
              </w:rPr>
              <w:t>n</w:t>
            </w:r>
            <w:r w:rsidRPr="00D20188">
              <w:rPr>
                <w:rFonts w:ascii="Tahoma" w:hAnsi="Tahoma" w:cs="Tahoma"/>
                <w:sz w:val="20"/>
                <w:szCs w:val="20"/>
              </w:rPr>
              <w:t xml:space="preserve"> relacionarse con sonidos diferentes, así como sonidos equivalentes que pueden relacionarse con letras distintas y asocia los sonidos vocálicos y consonánticos con sus letras correspondientes.</w:t>
            </w:r>
          </w:p>
          <w:p w14:paraId="37694D7C" w14:textId="6CE16968" w:rsidR="00D46905" w:rsidRPr="00D20188" w:rsidRDefault="00D46905" w:rsidP="007440CB">
            <w:pPr>
              <w:jc w:val="both"/>
              <w:rPr>
                <w:rFonts w:ascii="Tahoma" w:hAnsi="Tahoma" w:cs="Tahoma"/>
                <w:sz w:val="20"/>
                <w:szCs w:val="20"/>
              </w:rPr>
            </w:pPr>
            <w:r w:rsidRPr="00D20188">
              <w:rPr>
                <w:rFonts w:ascii="Tahoma" w:hAnsi="Tahoma" w:cs="Tahoma"/>
                <w:sz w:val="20"/>
                <w:szCs w:val="20"/>
              </w:rPr>
              <w:t>Escribe nombres propios iniciando con una mayúscula, empleando espacios entre palabras y comienza a hacer uso de signos de puntuación en su escritura, reflexionando sobre la existencia de las convenciones de los lenguajes.</w:t>
            </w:r>
          </w:p>
        </w:tc>
      </w:tr>
      <w:tr w:rsidR="00D46905" w:rsidRPr="00D20188" w14:paraId="32424ADD" w14:textId="77777777" w:rsidTr="00D46905">
        <w:trPr>
          <w:trHeight w:val="567"/>
        </w:trPr>
        <w:tc>
          <w:tcPr>
            <w:tcW w:w="786" w:type="dxa"/>
            <w:shd w:val="clear" w:color="auto" w:fill="FFF2CC" w:themeFill="accent4" w:themeFillTint="33"/>
            <w:vAlign w:val="center"/>
          </w:tcPr>
          <w:p w14:paraId="67E9C0BE" w14:textId="05C4DB24" w:rsidR="00D46905" w:rsidRPr="00D843B5" w:rsidRDefault="00D46905" w:rsidP="007440CB">
            <w:pPr>
              <w:jc w:val="center"/>
              <w:rPr>
                <w:rFonts w:ascii="Tahoma" w:hAnsi="Tahoma" w:cs="Tahoma"/>
                <w:b/>
                <w:bCs/>
                <w:sz w:val="24"/>
                <w:szCs w:val="24"/>
              </w:rPr>
            </w:pPr>
            <w:r>
              <w:rPr>
                <w:rFonts w:ascii="Tahoma" w:hAnsi="Tahoma" w:cs="Tahoma"/>
                <w:b/>
                <w:bCs/>
                <w:sz w:val="24"/>
                <w:szCs w:val="24"/>
              </w:rPr>
              <w:t>*</w:t>
            </w:r>
          </w:p>
        </w:tc>
        <w:tc>
          <w:tcPr>
            <w:tcW w:w="3969" w:type="dxa"/>
            <w:shd w:val="clear" w:color="auto" w:fill="FFF2CC" w:themeFill="accent4" w:themeFillTint="33"/>
            <w:vAlign w:val="center"/>
          </w:tcPr>
          <w:p w14:paraId="61D758E5" w14:textId="594FDD4D" w:rsidR="00D46905" w:rsidRPr="00D20188" w:rsidRDefault="00D46905" w:rsidP="007440CB">
            <w:pPr>
              <w:rPr>
                <w:rFonts w:ascii="Tahoma" w:hAnsi="Tahoma" w:cs="Tahoma"/>
                <w:sz w:val="20"/>
                <w:szCs w:val="20"/>
              </w:rPr>
            </w:pPr>
            <w:r w:rsidRPr="004A607D">
              <w:rPr>
                <w:rFonts w:ascii="Tahoma" w:hAnsi="Tahoma" w:cs="Tahoma"/>
                <w:sz w:val="20"/>
                <w:szCs w:val="20"/>
              </w:rPr>
              <w:t>Uso del dibujo y/o la escritura para recordar actividades y acuerdos escolares.</w:t>
            </w:r>
          </w:p>
        </w:tc>
        <w:tc>
          <w:tcPr>
            <w:tcW w:w="9354" w:type="dxa"/>
            <w:shd w:val="clear" w:color="auto" w:fill="FFF2CC" w:themeFill="accent4" w:themeFillTint="33"/>
            <w:vAlign w:val="center"/>
          </w:tcPr>
          <w:p w14:paraId="1D7A420E" w14:textId="0E919163" w:rsidR="00D46905" w:rsidRPr="00D20188" w:rsidRDefault="00D46905" w:rsidP="007440CB">
            <w:pPr>
              <w:jc w:val="both"/>
              <w:rPr>
                <w:rFonts w:ascii="Tahoma" w:hAnsi="Tahoma" w:cs="Tahoma"/>
                <w:sz w:val="20"/>
                <w:szCs w:val="20"/>
              </w:rPr>
            </w:pPr>
            <w:r w:rsidRPr="004A607D">
              <w:rPr>
                <w:rFonts w:ascii="Tahoma" w:hAnsi="Tahoma" w:cs="Tahoma"/>
                <w:sz w:val="20"/>
                <w:szCs w:val="20"/>
              </w:rPr>
              <w:t>Registra por escrito instrucciones breves para realizar actividades en casa, listas de materiales o datos, asentar normas, etcétera.</w:t>
            </w:r>
          </w:p>
        </w:tc>
      </w:tr>
    </w:tbl>
    <w:p w14:paraId="46AFCFF2" w14:textId="77777777" w:rsidR="00D20188" w:rsidRPr="00A34A05" w:rsidRDefault="00D20188" w:rsidP="00080BB4">
      <w:pPr>
        <w:spacing w:after="0" w:line="240" w:lineRule="auto"/>
        <w:jc w:val="both"/>
        <w:rPr>
          <w:rFonts w:ascii="Tahoma" w:hAnsi="Tahoma" w:cs="Tahoma"/>
          <w:sz w:val="20"/>
          <w:szCs w:val="20"/>
        </w:rPr>
      </w:pPr>
    </w:p>
    <w:p w14:paraId="4525ACB3" w14:textId="60E9DF2F" w:rsidR="00D2369C" w:rsidRPr="00ED3CB5" w:rsidRDefault="00D46905" w:rsidP="00080BB4">
      <w:pPr>
        <w:spacing w:after="0" w:line="240" w:lineRule="auto"/>
        <w:jc w:val="both"/>
        <w:rPr>
          <w:rFonts w:ascii="Tahoma" w:hAnsi="Tahoma" w:cs="Tahoma"/>
          <w:b/>
          <w:bCs/>
          <w:sz w:val="24"/>
          <w:szCs w:val="24"/>
        </w:rPr>
      </w:pPr>
      <w:r w:rsidRPr="00ED3CB5">
        <w:rPr>
          <w:rFonts w:ascii="Tahoma" w:hAnsi="Tahoma" w:cs="Tahoma"/>
          <w:b/>
          <w:bCs/>
          <w:sz w:val="24"/>
          <w:szCs w:val="24"/>
        </w:rPr>
        <w:t xml:space="preserve">*CONTENIDOS PERMANENTES </w:t>
      </w:r>
      <w:r w:rsidR="00ED3CB5" w:rsidRPr="00ED3CB5">
        <w:rPr>
          <w:rFonts w:ascii="Tahoma" w:hAnsi="Tahoma" w:cs="Tahoma"/>
          <w:b/>
          <w:bCs/>
          <w:sz w:val="24"/>
          <w:szCs w:val="24"/>
        </w:rPr>
        <w:t xml:space="preserve">DE LECTOESCRITURA </w:t>
      </w:r>
      <w:r w:rsidRPr="00ED3CB5">
        <w:rPr>
          <w:rFonts w:ascii="Tahoma" w:hAnsi="Tahoma" w:cs="Tahoma"/>
          <w:b/>
          <w:bCs/>
          <w:sz w:val="24"/>
          <w:szCs w:val="24"/>
        </w:rPr>
        <w:t>QUE SE TRABAJARÁN DURANTE TODO EL CICLO ESCOLAR</w:t>
      </w:r>
    </w:p>
    <w:p w14:paraId="0854D529" w14:textId="77777777" w:rsidR="008837D0" w:rsidRDefault="008837D0" w:rsidP="00080BB4">
      <w:pPr>
        <w:spacing w:after="0" w:line="240" w:lineRule="auto"/>
        <w:jc w:val="both"/>
        <w:rPr>
          <w:rFonts w:ascii="Tahoma" w:hAnsi="Tahoma" w:cs="Tahoma"/>
          <w:sz w:val="20"/>
          <w:szCs w:val="20"/>
        </w:rPr>
      </w:pPr>
    </w:p>
    <w:p w14:paraId="5153408A" w14:textId="77777777" w:rsidR="008837D0" w:rsidRDefault="008837D0" w:rsidP="00080BB4">
      <w:pPr>
        <w:spacing w:after="0" w:line="240" w:lineRule="auto"/>
        <w:jc w:val="both"/>
        <w:rPr>
          <w:rFonts w:ascii="Tahoma" w:hAnsi="Tahoma" w:cs="Tahoma"/>
          <w:sz w:val="20"/>
          <w:szCs w:val="20"/>
        </w:rPr>
      </w:pPr>
    </w:p>
    <w:p w14:paraId="032C746F" w14:textId="77777777" w:rsidR="008837D0" w:rsidRDefault="008837D0" w:rsidP="00080BB4">
      <w:pPr>
        <w:spacing w:after="0" w:line="240" w:lineRule="auto"/>
        <w:jc w:val="both"/>
        <w:rPr>
          <w:rFonts w:ascii="Tahoma" w:hAnsi="Tahoma" w:cs="Tahoma"/>
          <w:sz w:val="20"/>
          <w:szCs w:val="20"/>
        </w:rPr>
      </w:pPr>
    </w:p>
    <w:p w14:paraId="27F19931" w14:textId="77777777" w:rsidR="008837D0" w:rsidRDefault="008837D0" w:rsidP="00080BB4">
      <w:pPr>
        <w:spacing w:after="0" w:line="240" w:lineRule="auto"/>
        <w:jc w:val="both"/>
        <w:rPr>
          <w:rFonts w:ascii="Tahoma" w:hAnsi="Tahoma" w:cs="Tahoma"/>
          <w:sz w:val="20"/>
          <w:szCs w:val="20"/>
        </w:rPr>
      </w:pPr>
    </w:p>
    <w:p w14:paraId="5078E97E" w14:textId="77777777" w:rsidR="008837D0" w:rsidRDefault="008837D0" w:rsidP="00080BB4">
      <w:pPr>
        <w:spacing w:after="0" w:line="240" w:lineRule="auto"/>
        <w:jc w:val="both"/>
        <w:rPr>
          <w:rFonts w:ascii="Tahoma" w:hAnsi="Tahoma" w:cs="Tahoma"/>
          <w:sz w:val="20"/>
          <w:szCs w:val="20"/>
        </w:rPr>
      </w:pPr>
    </w:p>
    <w:p w14:paraId="781319AA" w14:textId="77777777" w:rsidR="008837D0" w:rsidRDefault="008837D0" w:rsidP="00080BB4">
      <w:pPr>
        <w:spacing w:after="0" w:line="240" w:lineRule="auto"/>
        <w:jc w:val="both"/>
        <w:rPr>
          <w:rFonts w:ascii="Tahoma" w:hAnsi="Tahoma" w:cs="Tahoma"/>
          <w:sz w:val="20"/>
          <w:szCs w:val="20"/>
        </w:rPr>
      </w:pPr>
    </w:p>
    <w:p w14:paraId="36C5F768" w14:textId="77777777" w:rsidR="008837D0" w:rsidRDefault="008837D0" w:rsidP="00080BB4">
      <w:pPr>
        <w:spacing w:after="0" w:line="240" w:lineRule="auto"/>
        <w:jc w:val="both"/>
        <w:rPr>
          <w:rFonts w:ascii="Tahoma" w:hAnsi="Tahoma" w:cs="Tahoma"/>
          <w:sz w:val="20"/>
          <w:szCs w:val="20"/>
        </w:rPr>
      </w:pPr>
    </w:p>
    <w:p w14:paraId="1D7DD5CB" w14:textId="77777777" w:rsidR="008837D0" w:rsidRDefault="008837D0" w:rsidP="00080BB4">
      <w:pPr>
        <w:spacing w:after="0" w:line="240" w:lineRule="auto"/>
        <w:jc w:val="both"/>
        <w:rPr>
          <w:rFonts w:ascii="Tahoma" w:hAnsi="Tahoma" w:cs="Tahoma"/>
          <w:sz w:val="20"/>
          <w:szCs w:val="20"/>
        </w:rPr>
      </w:pPr>
    </w:p>
    <w:p w14:paraId="58E58233" w14:textId="77777777" w:rsidR="008837D0" w:rsidRDefault="008837D0" w:rsidP="00080BB4">
      <w:pPr>
        <w:spacing w:after="0" w:line="240" w:lineRule="auto"/>
        <w:jc w:val="both"/>
        <w:rPr>
          <w:rFonts w:ascii="Tahoma" w:hAnsi="Tahoma" w:cs="Tahoma"/>
          <w:sz w:val="20"/>
          <w:szCs w:val="20"/>
        </w:rPr>
      </w:pPr>
    </w:p>
    <w:p w14:paraId="366B0B76" w14:textId="77777777" w:rsidR="008837D0" w:rsidRDefault="008837D0" w:rsidP="00080BB4">
      <w:pPr>
        <w:spacing w:after="0" w:line="240" w:lineRule="auto"/>
        <w:jc w:val="both"/>
        <w:rPr>
          <w:rFonts w:ascii="Tahoma" w:hAnsi="Tahoma" w:cs="Tahoma"/>
          <w:sz w:val="20"/>
          <w:szCs w:val="20"/>
        </w:rPr>
      </w:pPr>
    </w:p>
    <w:p w14:paraId="7C1C2685" w14:textId="77777777" w:rsidR="008837D0" w:rsidRDefault="008837D0" w:rsidP="00080BB4">
      <w:pPr>
        <w:spacing w:after="0" w:line="240" w:lineRule="auto"/>
        <w:jc w:val="both"/>
        <w:rPr>
          <w:rFonts w:ascii="Tahoma" w:hAnsi="Tahoma" w:cs="Tahoma"/>
          <w:sz w:val="20"/>
          <w:szCs w:val="20"/>
        </w:rPr>
      </w:pPr>
    </w:p>
    <w:p w14:paraId="073A1FCD" w14:textId="4177C107" w:rsidR="00FB194F" w:rsidRPr="00B368B8" w:rsidRDefault="00127DC0" w:rsidP="00B368B8">
      <w:pPr>
        <w:spacing w:after="0" w:line="240" w:lineRule="auto"/>
        <w:rPr>
          <w:rFonts w:ascii="Tahoma" w:hAnsi="Tahoma" w:cs="Tahoma"/>
          <w:sz w:val="32"/>
          <w:szCs w:val="32"/>
        </w:rPr>
      </w:pPr>
      <w:r w:rsidRPr="00173A3B">
        <w:rPr>
          <w:rFonts w:ascii="Tahoma" w:hAnsi="Tahoma" w:cs="Tahoma"/>
          <w:b/>
          <w:bCs/>
          <w:color w:val="0070C0"/>
          <w:sz w:val="32"/>
          <w:szCs w:val="32"/>
        </w:rPr>
        <w:t>SABERES Y PENSAMIENTO CIENTÍFICO</w:t>
      </w:r>
    </w:p>
    <w:p w14:paraId="158F0591" w14:textId="77777777" w:rsidR="00127DC0" w:rsidRPr="00D2369C" w:rsidRDefault="00127DC0" w:rsidP="00080BB4">
      <w:pPr>
        <w:spacing w:after="0" w:line="240" w:lineRule="auto"/>
        <w:jc w:val="both"/>
        <w:rPr>
          <w:rFonts w:ascii="Tahoma" w:hAnsi="Tahoma" w:cs="Tahoma"/>
          <w:sz w:val="20"/>
          <w:szCs w:val="20"/>
        </w:rPr>
      </w:pPr>
    </w:p>
    <w:tbl>
      <w:tblPr>
        <w:tblStyle w:val="Tablaconcuadrcula"/>
        <w:tblW w:w="4996" w:type="pct"/>
        <w:tblLook w:val="04A0" w:firstRow="1" w:lastRow="0" w:firstColumn="1" w:lastColumn="0" w:noHBand="0" w:noVBand="1"/>
      </w:tblPr>
      <w:tblGrid>
        <w:gridCol w:w="794"/>
        <w:gridCol w:w="3969"/>
        <w:gridCol w:w="9354"/>
      </w:tblGrid>
      <w:tr w:rsidR="00D46905" w:rsidRPr="00D20188" w14:paraId="6E4BDFA1" w14:textId="0F5CA367" w:rsidTr="00D46905">
        <w:tc>
          <w:tcPr>
            <w:tcW w:w="794" w:type="dxa"/>
            <w:shd w:val="clear" w:color="auto" w:fill="BDD6EE" w:themeFill="accent5" w:themeFillTint="66"/>
            <w:vAlign w:val="center"/>
          </w:tcPr>
          <w:p w14:paraId="0CFC2DB5" w14:textId="3CDD6238" w:rsidR="00D46905" w:rsidRPr="00921C9B" w:rsidRDefault="00D46905" w:rsidP="00840179">
            <w:pPr>
              <w:jc w:val="center"/>
              <w:rPr>
                <w:rFonts w:ascii="Tahoma" w:hAnsi="Tahoma" w:cs="Tahoma"/>
                <w:b/>
                <w:bCs/>
                <w:sz w:val="24"/>
                <w:szCs w:val="24"/>
              </w:rPr>
            </w:pPr>
            <w:r>
              <w:rPr>
                <w:rFonts w:ascii="Tahoma" w:hAnsi="Tahoma" w:cs="Tahoma"/>
                <w:b/>
                <w:bCs/>
                <w:sz w:val="24"/>
                <w:szCs w:val="24"/>
              </w:rPr>
              <w:t>Mes</w:t>
            </w:r>
          </w:p>
        </w:tc>
        <w:tc>
          <w:tcPr>
            <w:tcW w:w="3969" w:type="dxa"/>
            <w:shd w:val="clear" w:color="auto" w:fill="BDD6EE" w:themeFill="accent5" w:themeFillTint="66"/>
            <w:vAlign w:val="center"/>
          </w:tcPr>
          <w:p w14:paraId="7538DF8C" w14:textId="043554A0" w:rsidR="00D46905" w:rsidRPr="00D20188" w:rsidRDefault="00D46905" w:rsidP="00D20188">
            <w:pPr>
              <w:jc w:val="center"/>
              <w:rPr>
                <w:rFonts w:ascii="Tahoma" w:hAnsi="Tahoma" w:cs="Tahoma"/>
                <w:b/>
                <w:bCs/>
                <w:sz w:val="20"/>
                <w:szCs w:val="20"/>
              </w:rPr>
            </w:pPr>
            <w:r w:rsidRPr="00921C9B">
              <w:rPr>
                <w:rFonts w:ascii="Tahoma" w:hAnsi="Tahoma" w:cs="Tahoma"/>
                <w:b/>
                <w:bCs/>
                <w:sz w:val="24"/>
                <w:szCs w:val="24"/>
              </w:rPr>
              <w:t>Contenidos</w:t>
            </w:r>
          </w:p>
        </w:tc>
        <w:tc>
          <w:tcPr>
            <w:tcW w:w="9354" w:type="dxa"/>
            <w:shd w:val="clear" w:color="auto" w:fill="BDD6EE" w:themeFill="accent5" w:themeFillTint="66"/>
            <w:vAlign w:val="center"/>
          </w:tcPr>
          <w:p w14:paraId="1C5D62DE" w14:textId="77777777" w:rsidR="00D46905" w:rsidRPr="00921C9B" w:rsidRDefault="00D46905" w:rsidP="00D20188">
            <w:pPr>
              <w:jc w:val="center"/>
              <w:rPr>
                <w:rFonts w:ascii="Tahoma" w:hAnsi="Tahoma" w:cs="Tahoma"/>
                <w:b/>
                <w:bCs/>
                <w:sz w:val="24"/>
                <w:szCs w:val="24"/>
              </w:rPr>
            </w:pPr>
            <w:r w:rsidRPr="00921C9B">
              <w:rPr>
                <w:rFonts w:ascii="Tahoma" w:hAnsi="Tahoma" w:cs="Tahoma"/>
                <w:b/>
                <w:bCs/>
                <w:sz w:val="24"/>
                <w:szCs w:val="24"/>
              </w:rPr>
              <w:t>PDA</w:t>
            </w:r>
          </w:p>
          <w:p w14:paraId="66ABF7BC" w14:textId="45A69100" w:rsidR="00D46905" w:rsidRPr="00D20188" w:rsidRDefault="00D46905" w:rsidP="00D20188">
            <w:pPr>
              <w:jc w:val="center"/>
              <w:rPr>
                <w:rFonts w:ascii="Tahoma" w:hAnsi="Tahoma" w:cs="Tahoma"/>
                <w:b/>
                <w:bCs/>
                <w:sz w:val="20"/>
                <w:szCs w:val="20"/>
              </w:rPr>
            </w:pPr>
            <w:r>
              <w:rPr>
                <w:rFonts w:ascii="Tahoma" w:hAnsi="Tahoma" w:cs="Tahoma"/>
                <w:b/>
                <w:bCs/>
                <w:sz w:val="24"/>
                <w:szCs w:val="24"/>
              </w:rPr>
              <w:t>Segundo</w:t>
            </w:r>
            <w:r w:rsidRPr="00921C9B">
              <w:rPr>
                <w:rFonts w:ascii="Tahoma" w:hAnsi="Tahoma" w:cs="Tahoma"/>
                <w:b/>
                <w:bCs/>
                <w:sz w:val="24"/>
                <w:szCs w:val="24"/>
              </w:rPr>
              <w:t xml:space="preserve"> Grado</w:t>
            </w:r>
          </w:p>
        </w:tc>
      </w:tr>
      <w:tr w:rsidR="00D46905" w:rsidRPr="00D20188" w14:paraId="1CC1C24B" w14:textId="334FAED0" w:rsidTr="00D46905">
        <w:trPr>
          <w:cantSplit/>
          <w:trHeight w:val="1701"/>
        </w:trPr>
        <w:tc>
          <w:tcPr>
            <w:tcW w:w="794" w:type="dxa"/>
            <w:textDirection w:val="btLr"/>
            <w:vAlign w:val="center"/>
          </w:tcPr>
          <w:p w14:paraId="560EAE79" w14:textId="0D059CA4" w:rsidR="00D46905" w:rsidRPr="00D46905" w:rsidRDefault="00D46905" w:rsidP="00D46905">
            <w:pPr>
              <w:ind w:left="113" w:right="113"/>
              <w:jc w:val="center"/>
              <w:rPr>
                <w:rFonts w:ascii="Tahoma" w:hAnsi="Tahoma" w:cs="Tahoma"/>
                <w:b/>
                <w:bCs/>
                <w:sz w:val="24"/>
                <w:szCs w:val="24"/>
              </w:rPr>
            </w:pPr>
            <w:r w:rsidRPr="00ED4EA6">
              <w:rPr>
                <w:rFonts w:ascii="Tahoma" w:hAnsi="Tahoma" w:cs="Tahoma"/>
                <w:b/>
                <w:bCs/>
                <w:sz w:val="24"/>
                <w:szCs w:val="24"/>
              </w:rPr>
              <w:t>Septiembre</w:t>
            </w:r>
          </w:p>
        </w:tc>
        <w:tc>
          <w:tcPr>
            <w:tcW w:w="3969" w:type="dxa"/>
            <w:vAlign w:val="center"/>
          </w:tcPr>
          <w:p w14:paraId="6FCF18C0" w14:textId="41723958" w:rsidR="00D46905" w:rsidRPr="00ED4EA6" w:rsidRDefault="00D46905" w:rsidP="00840179">
            <w:pPr>
              <w:rPr>
                <w:rFonts w:ascii="Tahoma" w:hAnsi="Tahoma" w:cs="Tahoma"/>
                <w:sz w:val="20"/>
                <w:szCs w:val="20"/>
              </w:rPr>
            </w:pPr>
            <w:r w:rsidRPr="00ED4EA6">
              <w:rPr>
                <w:rFonts w:ascii="Tahoma" w:hAnsi="Tahoma" w:cs="Tahoma"/>
                <w:sz w:val="20"/>
                <w:szCs w:val="20"/>
              </w:rPr>
              <w:t>Cuerpo humano: estructura externa, acciones para su cuidado y sus cambios como parte del crecimiento.</w:t>
            </w:r>
          </w:p>
        </w:tc>
        <w:tc>
          <w:tcPr>
            <w:tcW w:w="9354" w:type="dxa"/>
            <w:vAlign w:val="center"/>
          </w:tcPr>
          <w:p w14:paraId="3EBABBC1" w14:textId="00B12D0E" w:rsidR="00D46905" w:rsidRPr="00D46905" w:rsidRDefault="00D46905" w:rsidP="00840179">
            <w:pPr>
              <w:jc w:val="both"/>
              <w:rPr>
                <w:rFonts w:ascii="Tahoma" w:hAnsi="Tahoma" w:cs="Tahoma"/>
                <w:sz w:val="20"/>
                <w:szCs w:val="20"/>
              </w:rPr>
            </w:pPr>
            <w:r w:rsidRPr="00D46905">
              <w:rPr>
                <w:rFonts w:ascii="Tahoma" w:hAnsi="Tahoma" w:cs="Tahoma"/>
                <w:sz w:val="20"/>
                <w:szCs w:val="20"/>
              </w:rPr>
              <w:t>Reconoce y describe los órganos de los sentidos y su función; explica y representa acciones que los ponen en riesgo, así como aquellas que previenen accidentes y que favorecen su cuidado.</w:t>
            </w:r>
          </w:p>
        </w:tc>
      </w:tr>
      <w:tr w:rsidR="00D46905" w:rsidRPr="00D20188" w14:paraId="513313F4" w14:textId="77777777" w:rsidTr="00D46905">
        <w:trPr>
          <w:trHeight w:val="567"/>
        </w:trPr>
        <w:tc>
          <w:tcPr>
            <w:tcW w:w="794" w:type="dxa"/>
            <w:textDirection w:val="btLr"/>
            <w:vAlign w:val="center"/>
          </w:tcPr>
          <w:p w14:paraId="77069AB4" w14:textId="44019760" w:rsidR="00D46905" w:rsidRPr="00ED4EA6" w:rsidRDefault="00D46905" w:rsidP="00D46905">
            <w:pPr>
              <w:ind w:left="113" w:right="113"/>
              <w:jc w:val="center"/>
              <w:rPr>
                <w:rFonts w:ascii="Tahoma" w:hAnsi="Tahoma" w:cs="Tahoma"/>
                <w:b/>
                <w:bCs/>
                <w:sz w:val="24"/>
                <w:szCs w:val="24"/>
              </w:rPr>
            </w:pPr>
            <w:r w:rsidRPr="00ED4EA6">
              <w:rPr>
                <w:rFonts w:ascii="Tahoma" w:hAnsi="Tahoma" w:cs="Tahoma"/>
                <w:b/>
                <w:bCs/>
                <w:sz w:val="24"/>
                <w:szCs w:val="24"/>
              </w:rPr>
              <w:t>Octubre</w:t>
            </w:r>
          </w:p>
        </w:tc>
        <w:tc>
          <w:tcPr>
            <w:tcW w:w="3969" w:type="dxa"/>
            <w:vAlign w:val="center"/>
          </w:tcPr>
          <w:p w14:paraId="5369EFA4" w14:textId="5C1A4B58" w:rsidR="00D46905" w:rsidRPr="00ED4EA6" w:rsidRDefault="00D46905" w:rsidP="00ED4EA6">
            <w:pPr>
              <w:rPr>
                <w:rFonts w:ascii="Tahoma" w:hAnsi="Tahoma" w:cs="Tahoma"/>
                <w:sz w:val="20"/>
                <w:szCs w:val="20"/>
              </w:rPr>
            </w:pPr>
            <w:r w:rsidRPr="00ED4EA6">
              <w:rPr>
                <w:rFonts w:ascii="Tahoma" w:hAnsi="Tahoma" w:cs="Tahoma"/>
                <w:sz w:val="20"/>
                <w:szCs w:val="20"/>
              </w:rPr>
              <w:t>Cuerpo humano: estructura externa, acciones para su cuidado y sus cambios como parte del crecimiento.</w:t>
            </w:r>
          </w:p>
        </w:tc>
        <w:tc>
          <w:tcPr>
            <w:tcW w:w="9354" w:type="dxa"/>
            <w:vAlign w:val="center"/>
          </w:tcPr>
          <w:p w14:paraId="03A134D8" w14:textId="77777777" w:rsidR="00D46905" w:rsidRPr="00D46905" w:rsidRDefault="00D46905" w:rsidP="00ED4EA6">
            <w:pPr>
              <w:jc w:val="both"/>
              <w:rPr>
                <w:rFonts w:ascii="Tahoma" w:hAnsi="Tahoma" w:cs="Tahoma"/>
                <w:sz w:val="20"/>
                <w:szCs w:val="20"/>
              </w:rPr>
            </w:pPr>
            <w:r w:rsidRPr="00D46905">
              <w:rPr>
                <w:rFonts w:ascii="Tahoma" w:hAnsi="Tahoma" w:cs="Tahoma"/>
                <w:sz w:val="20"/>
                <w:szCs w:val="20"/>
              </w:rPr>
              <w:t>Identifica los órganos sexuales externos como una característica natural de las personas, utiliza los nombres correctos para referirse a ellos (vulva, pene y testículos), y reconoce la importancia de practicar hábitos de higiene.</w:t>
            </w:r>
          </w:p>
          <w:p w14:paraId="221B47EA" w14:textId="5A74F8F1" w:rsidR="00D46905" w:rsidRPr="00D46905" w:rsidRDefault="00D46905" w:rsidP="00ED4EA6">
            <w:pPr>
              <w:jc w:val="both"/>
              <w:rPr>
                <w:rFonts w:ascii="Tahoma" w:hAnsi="Tahoma" w:cs="Tahoma"/>
                <w:sz w:val="20"/>
                <w:szCs w:val="20"/>
              </w:rPr>
            </w:pPr>
            <w:r w:rsidRPr="00D46905">
              <w:rPr>
                <w:rFonts w:ascii="Tahoma" w:hAnsi="Tahoma" w:cs="Tahoma"/>
                <w:sz w:val="20"/>
                <w:szCs w:val="20"/>
              </w:rPr>
              <w:t>Reconoce que los órganos sexuales son partes privadas que no deben ser tocadas por otras personas, para propiciar el autoconocimiento, el autocuidado y el respeto.</w:t>
            </w:r>
          </w:p>
        </w:tc>
      </w:tr>
      <w:tr w:rsidR="00D46905" w:rsidRPr="00D20188" w14:paraId="48DEF272" w14:textId="6ECFD344" w:rsidTr="00D46905">
        <w:trPr>
          <w:trHeight w:val="567"/>
        </w:trPr>
        <w:tc>
          <w:tcPr>
            <w:tcW w:w="794" w:type="dxa"/>
            <w:textDirection w:val="btLr"/>
            <w:vAlign w:val="center"/>
          </w:tcPr>
          <w:p w14:paraId="49C2043D" w14:textId="3A1CD43D" w:rsidR="00D46905" w:rsidRPr="00D46905" w:rsidRDefault="00D46905" w:rsidP="00D46905">
            <w:pPr>
              <w:ind w:left="113" w:right="113"/>
              <w:jc w:val="center"/>
              <w:rPr>
                <w:rFonts w:ascii="Tahoma" w:hAnsi="Tahoma" w:cs="Tahoma"/>
                <w:b/>
                <w:bCs/>
                <w:sz w:val="24"/>
                <w:szCs w:val="24"/>
              </w:rPr>
            </w:pPr>
            <w:r w:rsidRPr="00767C42">
              <w:rPr>
                <w:rFonts w:ascii="Tahoma" w:hAnsi="Tahoma" w:cs="Tahoma"/>
                <w:b/>
                <w:bCs/>
                <w:sz w:val="24"/>
                <w:szCs w:val="24"/>
              </w:rPr>
              <w:t>Noviembre</w:t>
            </w:r>
          </w:p>
        </w:tc>
        <w:tc>
          <w:tcPr>
            <w:tcW w:w="3969" w:type="dxa"/>
            <w:vAlign w:val="center"/>
          </w:tcPr>
          <w:p w14:paraId="02710D90" w14:textId="0C483911" w:rsidR="00D46905" w:rsidRPr="00D20188" w:rsidRDefault="00D46905" w:rsidP="00840179">
            <w:pPr>
              <w:rPr>
                <w:rFonts w:ascii="Tahoma" w:hAnsi="Tahoma" w:cs="Tahoma"/>
                <w:sz w:val="20"/>
                <w:szCs w:val="20"/>
              </w:rPr>
            </w:pPr>
            <w:r w:rsidRPr="00D20188">
              <w:rPr>
                <w:rFonts w:ascii="Tahoma" w:hAnsi="Tahoma" w:cs="Tahoma"/>
                <w:sz w:val="20"/>
                <w:szCs w:val="20"/>
              </w:rPr>
              <w:t>Beneficios del consumo de alimentos saludables, de agua simple potable, y de la práctica de actividad física.</w:t>
            </w:r>
          </w:p>
        </w:tc>
        <w:tc>
          <w:tcPr>
            <w:tcW w:w="9354" w:type="dxa"/>
            <w:vAlign w:val="center"/>
          </w:tcPr>
          <w:p w14:paraId="76007408" w14:textId="77777777" w:rsidR="00D46905" w:rsidRPr="00D20188" w:rsidRDefault="00D46905" w:rsidP="00840179">
            <w:pPr>
              <w:jc w:val="both"/>
              <w:rPr>
                <w:rFonts w:ascii="Tahoma" w:hAnsi="Tahoma" w:cs="Tahoma"/>
                <w:sz w:val="20"/>
                <w:szCs w:val="20"/>
              </w:rPr>
            </w:pPr>
            <w:r w:rsidRPr="00D20188">
              <w:rPr>
                <w:rFonts w:ascii="Tahoma" w:hAnsi="Tahoma" w:cs="Tahoma"/>
                <w:sz w:val="20"/>
                <w:szCs w:val="20"/>
              </w:rPr>
              <w:t>Reconoce y representa el tipo y la cantidad de alimentos que consume en comparación con el consumo de los adultos y con la actividad física que realizan.</w:t>
            </w:r>
          </w:p>
          <w:p w14:paraId="2CE67D4D" w14:textId="77777777" w:rsidR="00D46905" w:rsidRPr="00D20188" w:rsidRDefault="00D46905" w:rsidP="00840179">
            <w:pPr>
              <w:jc w:val="both"/>
              <w:rPr>
                <w:rFonts w:ascii="Tahoma" w:hAnsi="Tahoma" w:cs="Tahoma"/>
                <w:sz w:val="20"/>
                <w:szCs w:val="20"/>
              </w:rPr>
            </w:pPr>
            <w:r w:rsidRPr="00D20188">
              <w:rPr>
                <w:rFonts w:ascii="Tahoma" w:hAnsi="Tahoma" w:cs="Tahoma"/>
                <w:sz w:val="20"/>
                <w:szCs w:val="20"/>
              </w:rPr>
              <w:t>Reconoce la importancia de una alimentación saludable, que responda a las necesidades y características de la edad y la actividad física de cada persona.</w:t>
            </w:r>
          </w:p>
          <w:p w14:paraId="43C9C2C8" w14:textId="77777777" w:rsidR="00D46905" w:rsidRPr="00D20188" w:rsidRDefault="00D46905" w:rsidP="00840179">
            <w:pPr>
              <w:jc w:val="both"/>
              <w:rPr>
                <w:rFonts w:ascii="Tahoma" w:hAnsi="Tahoma" w:cs="Tahoma"/>
                <w:sz w:val="20"/>
                <w:szCs w:val="20"/>
              </w:rPr>
            </w:pPr>
            <w:r w:rsidRPr="00D20188">
              <w:rPr>
                <w:rFonts w:ascii="Tahoma" w:hAnsi="Tahoma" w:cs="Tahoma"/>
                <w:sz w:val="20"/>
                <w:szCs w:val="20"/>
              </w:rPr>
              <w:t>Reconoce y clasifica los alimentos y bebidas, que consume en la escuela y en su casa, en naturales, procesados y ultraprocesados; e infiere sus implicaciones en la salud.</w:t>
            </w:r>
          </w:p>
          <w:p w14:paraId="21515963" w14:textId="06D227E9" w:rsidR="00D46905" w:rsidRPr="00D20188" w:rsidRDefault="00D46905" w:rsidP="00840179">
            <w:pPr>
              <w:jc w:val="both"/>
              <w:rPr>
                <w:rFonts w:ascii="Tahoma" w:hAnsi="Tahoma" w:cs="Tahoma"/>
                <w:sz w:val="20"/>
                <w:szCs w:val="20"/>
              </w:rPr>
            </w:pPr>
            <w:r w:rsidRPr="00D20188">
              <w:rPr>
                <w:rFonts w:ascii="Tahoma" w:hAnsi="Tahoma" w:cs="Tahoma"/>
                <w:sz w:val="20"/>
                <w:szCs w:val="20"/>
              </w:rPr>
              <w:t>Describe los alimentos y bebidas saludables que se producen localmente (frutas, verduras, carnes, lácteos, fermentados, entre otros) y se consumen en ciertos momentos del año, de acuerdo con su contexto y las prácticas socioculturales.</w:t>
            </w:r>
          </w:p>
        </w:tc>
      </w:tr>
      <w:tr w:rsidR="00D46905" w:rsidRPr="0003129D" w14:paraId="124379EE" w14:textId="3C20A589" w:rsidTr="00D46905">
        <w:trPr>
          <w:cantSplit/>
          <w:trHeight w:val="1531"/>
        </w:trPr>
        <w:tc>
          <w:tcPr>
            <w:tcW w:w="794" w:type="dxa"/>
            <w:textDirection w:val="btLr"/>
            <w:vAlign w:val="center"/>
          </w:tcPr>
          <w:p w14:paraId="558BF840" w14:textId="4A5A91E1" w:rsidR="00D46905" w:rsidRPr="00D46905" w:rsidRDefault="00D46905" w:rsidP="00D46905">
            <w:pPr>
              <w:ind w:left="113" w:right="113"/>
              <w:jc w:val="center"/>
              <w:rPr>
                <w:rFonts w:ascii="Tahoma" w:hAnsi="Tahoma" w:cs="Tahoma"/>
                <w:b/>
                <w:bCs/>
                <w:sz w:val="24"/>
                <w:szCs w:val="24"/>
              </w:rPr>
            </w:pPr>
            <w:r w:rsidRPr="00ED4EA6">
              <w:rPr>
                <w:rFonts w:ascii="Tahoma" w:hAnsi="Tahoma" w:cs="Tahoma"/>
                <w:b/>
                <w:bCs/>
                <w:sz w:val="24"/>
                <w:szCs w:val="24"/>
              </w:rPr>
              <w:t>Diciembre</w:t>
            </w:r>
          </w:p>
        </w:tc>
        <w:tc>
          <w:tcPr>
            <w:tcW w:w="3969" w:type="dxa"/>
            <w:vAlign w:val="center"/>
          </w:tcPr>
          <w:p w14:paraId="5227FF79" w14:textId="33296171" w:rsidR="00D46905" w:rsidRPr="00ED4EA6" w:rsidRDefault="00D46905" w:rsidP="00840179">
            <w:pPr>
              <w:rPr>
                <w:rFonts w:ascii="Tahoma" w:hAnsi="Tahoma" w:cs="Tahoma"/>
                <w:sz w:val="20"/>
                <w:szCs w:val="20"/>
              </w:rPr>
            </w:pPr>
            <w:r w:rsidRPr="00ED4EA6">
              <w:rPr>
                <w:rFonts w:ascii="Tahoma" w:hAnsi="Tahoma" w:cs="Tahoma"/>
                <w:sz w:val="20"/>
                <w:szCs w:val="20"/>
              </w:rPr>
              <w:t>Características del entorno natural y sociocultural.</w:t>
            </w:r>
          </w:p>
        </w:tc>
        <w:tc>
          <w:tcPr>
            <w:tcW w:w="9354" w:type="dxa"/>
            <w:vAlign w:val="center"/>
          </w:tcPr>
          <w:p w14:paraId="59B1BA43" w14:textId="0B7F3540" w:rsidR="00D46905" w:rsidRPr="00D46905" w:rsidRDefault="00D46905" w:rsidP="00840179">
            <w:pPr>
              <w:jc w:val="both"/>
              <w:rPr>
                <w:rFonts w:ascii="Tahoma" w:hAnsi="Tahoma" w:cs="Tahoma"/>
                <w:sz w:val="20"/>
                <w:szCs w:val="20"/>
              </w:rPr>
            </w:pPr>
            <w:r w:rsidRPr="00D46905">
              <w:rPr>
                <w:rFonts w:ascii="Tahoma" w:hAnsi="Tahoma" w:cs="Tahoma"/>
                <w:sz w:val="20"/>
                <w:szCs w:val="20"/>
              </w:rPr>
              <w:t>Compara y describe las características naturales de diferentes lugares de México como desiertos, selvas, arrecifes de coral, manglares, entre otros; a partir de identificar cómo son, si hace frío o calor, la frecuencia con que llueve, cómo son las plantas y los animales que viven en los lugares, o de qué se alimentan.</w:t>
            </w:r>
          </w:p>
        </w:tc>
      </w:tr>
      <w:tr w:rsidR="00D46905" w:rsidRPr="0003129D" w14:paraId="507C33A3" w14:textId="77777777" w:rsidTr="00D46905">
        <w:trPr>
          <w:trHeight w:val="567"/>
        </w:trPr>
        <w:tc>
          <w:tcPr>
            <w:tcW w:w="794" w:type="dxa"/>
            <w:textDirection w:val="btLr"/>
            <w:vAlign w:val="center"/>
          </w:tcPr>
          <w:p w14:paraId="5146DA32" w14:textId="5296FB9C" w:rsidR="00D46905" w:rsidRPr="00ED4EA6" w:rsidRDefault="00D46905" w:rsidP="00D46905">
            <w:pPr>
              <w:ind w:left="113" w:right="113"/>
              <w:jc w:val="center"/>
              <w:rPr>
                <w:rFonts w:ascii="Tahoma" w:hAnsi="Tahoma" w:cs="Tahoma"/>
                <w:b/>
                <w:bCs/>
                <w:sz w:val="24"/>
                <w:szCs w:val="24"/>
              </w:rPr>
            </w:pPr>
            <w:r w:rsidRPr="00ED4EA6">
              <w:rPr>
                <w:rFonts w:ascii="Tahoma" w:hAnsi="Tahoma" w:cs="Tahoma"/>
                <w:b/>
                <w:bCs/>
                <w:sz w:val="24"/>
                <w:szCs w:val="24"/>
              </w:rPr>
              <w:t>Enero</w:t>
            </w:r>
          </w:p>
        </w:tc>
        <w:tc>
          <w:tcPr>
            <w:tcW w:w="3969" w:type="dxa"/>
            <w:vAlign w:val="center"/>
          </w:tcPr>
          <w:p w14:paraId="262D923F" w14:textId="3E359492" w:rsidR="00D46905" w:rsidRPr="00ED4EA6" w:rsidRDefault="00D46905" w:rsidP="00ED4EA6">
            <w:pPr>
              <w:rPr>
                <w:rFonts w:ascii="Tahoma" w:hAnsi="Tahoma" w:cs="Tahoma"/>
                <w:sz w:val="20"/>
                <w:szCs w:val="20"/>
              </w:rPr>
            </w:pPr>
            <w:r w:rsidRPr="00ED4EA6">
              <w:rPr>
                <w:rFonts w:ascii="Tahoma" w:hAnsi="Tahoma" w:cs="Tahoma"/>
                <w:sz w:val="20"/>
                <w:szCs w:val="20"/>
              </w:rPr>
              <w:t>Características del entorno natural y sociocultural.</w:t>
            </w:r>
          </w:p>
        </w:tc>
        <w:tc>
          <w:tcPr>
            <w:tcW w:w="9354" w:type="dxa"/>
            <w:vAlign w:val="center"/>
          </w:tcPr>
          <w:p w14:paraId="6D6D6C90" w14:textId="77777777" w:rsidR="00D46905" w:rsidRPr="00D46905" w:rsidRDefault="00D46905" w:rsidP="00ED4EA6">
            <w:pPr>
              <w:jc w:val="both"/>
              <w:rPr>
                <w:rFonts w:ascii="Tahoma" w:hAnsi="Tahoma" w:cs="Tahoma"/>
                <w:sz w:val="20"/>
                <w:szCs w:val="20"/>
              </w:rPr>
            </w:pPr>
            <w:r w:rsidRPr="00D46905">
              <w:rPr>
                <w:rFonts w:ascii="Tahoma" w:hAnsi="Tahoma" w:cs="Tahoma"/>
                <w:sz w:val="20"/>
                <w:szCs w:val="20"/>
              </w:rPr>
              <w:t>Observa, con apoyo de lupas y lentes de aumento, plantas y animales para comparar y representar sus características: forma y número de patas, lugar donde habitan, cómo se desplazan, qué comen o qué necesitan para vivir, textura y forma de las hojas, tallos, si son árboles, arbustos o yerbas; describe algunas interacciones de plantas y animales con otros componentes naturales (agua, suelo, aire, Sol).</w:t>
            </w:r>
          </w:p>
          <w:p w14:paraId="3D504BCF" w14:textId="19EABB17" w:rsidR="00D46905" w:rsidRPr="00D46905" w:rsidRDefault="00D46905" w:rsidP="00ED4EA6">
            <w:pPr>
              <w:jc w:val="both"/>
              <w:rPr>
                <w:rFonts w:ascii="Tahoma" w:hAnsi="Tahoma" w:cs="Tahoma"/>
                <w:sz w:val="20"/>
                <w:szCs w:val="20"/>
              </w:rPr>
            </w:pPr>
            <w:r w:rsidRPr="00D46905">
              <w:rPr>
                <w:rFonts w:ascii="Tahoma" w:hAnsi="Tahoma" w:cs="Tahoma"/>
                <w:sz w:val="20"/>
                <w:szCs w:val="20"/>
              </w:rPr>
              <w:t>Reconoce y describe cómo las personas aprovechan los componentes naturales para satisfacer sus necesidades de vestido, alimentación y vivienda.</w:t>
            </w:r>
          </w:p>
        </w:tc>
      </w:tr>
      <w:tr w:rsidR="00D46905" w:rsidRPr="00D20188" w14:paraId="4900D769" w14:textId="53DDEAB3" w:rsidTr="00D46905">
        <w:trPr>
          <w:cantSplit/>
          <w:trHeight w:val="1191"/>
        </w:trPr>
        <w:tc>
          <w:tcPr>
            <w:tcW w:w="794" w:type="dxa"/>
            <w:textDirection w:val="btLr"/>
            <w:vAlign w:val="center"/>
          </w:tcPr>
          <w:p w14:paraId="262D9C8E" w14:textId="6BBCE3E6" w:rsidR="00D46905" w:rsidRPr="00D46905" w:rsidRDefault="00D46905" w:rsidP="00D46905">
            <w:pPr>
              <w:ind w:left="113" w:right="113"/>
              <w:jc w:val="center"/>
              <w:rPr>
                <w:rFonts w:ascii="Tahoma" w:hAnsi="Tahoma" w:cs="Tahoma"/>
                <w:b/>
                <w:bCs/>
                <w:sz w:val="24"/>
                <w:szCs w:val="24"/>
              </w:rPr>
            </w:pPr>
            <w:r>
              <w:rPr>
                <w:rFonts w:ascii="Tahoma" w:hAnsi="Tahoma" w:cs="Tahoma"/>
                <w:b/>
                <w:bCs/>
                <w:sz w:val="24"/>
                <w:szCs w:val="24"/>
              </w:rPr>
              <w:lastRenderedPageBreak/>
              <w:t>Febrero</w:t>
            </w:r>
          </w:p>
        </w:tc>
        <w:tc>
          <w:tcPr>
            <w:tcW w:w="3969" w:type="dxa"/>
            <w:vAlign w:val="center"/>
          </w:tcPr>
          <w:p w14:paraId="261E5CB4" w14:textId="192E743A" w:rsidR="00D46905" w:rsidRPr="00D20188" w:rsidRDefault="00D46905" w:rsidP="00ED4EA6">
            <w:pPr>
              <w:rPr>
                <w:rFonts w:ascii="Tahoma" w:hAnsi="Tahoma" w:cs="Tahoma"/>
                <w:sz w:val="20"/>
                <w:szCs w:val="20"/>
              </w:rPr>
            </w:pPr>
            <w:r w:rsidRPr="00D20188">
              <w:rPr>
                <w:rFonts w:ascii="Tahoma" w:hAnsi="Tahoma" w:cs="Tahoma"/>
                <w:sz w:val="20"/>
                <w:szCs w:val="20"/>
              </w:rPr>
              <w:t>Impacto de las actividades humanas en el entorno natural, así como acciones y prácticas socioculturales para su cuidado.</w:t>
            </w:r>
          </w:p>
        </w:tc>
        <w:tc>
          <w:tcPr>
            <w:tcW w:w="9354" w:type="dxa"/>
            <w:vAlign w:val="center"/>
          </w:tcPr>
          <w:p w14:paraId="5F30EE0E" w14:textId="02DADCFF" w:rsidR="00D46905" w:rsidRPr="00D20188" w:rsidRDefault="00D46905" w:rsidP="00ED4EA6">
            <w:pPr>
              <w:jc w:val="both"/>
              <w:rPr>
                <w:rFonts w:ascii="Tahoma" w:hAnsi="Tahoma" w:cs="Tahoma"/>
                <w:sz w:val="20"/>
                <w:szCs w:val="20"/>
              </w:rPr>
            </w:pPr>
            <w:r w:rsidRPr="00D20188">
              <w:rPr>
                <w:rFonts w:ascii="Tahoma" w:hAnsi="Tahoma" w:cs="Tahoma"/>
                <w:sz w:val="20"/>
                <w:szCs w:val="20"/>
              </w:rPr>
              <w:t>Describe y representa el efecto que tienen las actividades humanas en plantas, animales, agua, suelo y aire; reflexiona en torno a la manera en cómo se aprovechan y toma decisiones que tengan un menor impacto en el entorno natural y la salud.</w:t>
            </w:r>
          </w:p>
          <w:p w14:paraId="5C627A76" w14:textId="0978F4BF" w:rsidR="00D46905" w:rsidRPr="00D20188" w:rsidRDefault="00D46905" w:rsidP="00ED4EA6">
            <w:pPr>
              <w:jc w:val="both"/>
              <w:rPr>
                <w:rFonts w:ascii="Tahoma" w:hAnsi="Tahoma" w:cs="Tahoma"/>
                <w:sz w:val="20"/>
                <w:szCs w:val="20"/>
              </w:rPr>
            </w:pPr>
            <w:r w:rsidRPr="00D20188">
              <w:rPr>
                <w:rFonts w:ascii="Tahoma" w:hAnsi="Tahoma" w:cs="Tahoma"/>
                <w:sz w:val="20"/>
                <w:szCs w:val="20"/>
              </w:rPr>
              <w:t>Identifica, describe y participa en acciones y prácticas socioculturales para disminuir el impacto en plantas, animales, agua, suelo y aire y cuidar el entorno natural.</w:t>
            </w:r>
          </w:p>
        </w:tc>
      </w:tr>
      <w:tr w:rsidR="00D46905" w:rsidRPr="00D20188" w14:paraId="72EF8F06" w14:textId="77777777" w:rsidTr="00D46905">
        <w:trPr>
          <w:trHeight w:val="567"/>
        </w:trPr>
        <w:tc>
          <w:tcPr>
            <w:tcW w:w="794" w:type="dxa"/>
            <w:textDirection w:val="btLr"/>
            <w:vAlign w:val="center"/>
          </w:tcPr>
          <w:p w14:paraId="4220398C" w14:textId="6CFD70FB" w:rsidR="00D46905" w:rsidRDefault="00D46905" w:rsidP="00D46905">
            <w:pPr>
              <w:ind w:left="113" w:right="113"/>
              <w:jc w:val="center"/>
              <w:rPr>
                <w:rFonts w:ascii="Tahoma" w:hAnsi="Tahoma" w:cs="Tahoma"/>
                <w:b/>
                <w:bCs/>
                <w:sz w:val="24"/>
                <w:szCs w:val="24"/>
              </w:rPr>
            </w:pPr>
            <w:r>
              <w:rPr>
                <w:rFonts w:ascii="Tahoma" w:hAnsi="Tahoma" w:cs="Tahoma"/>
                <w:b/>
                <w:bCs/>
                <w:sz w:val="24"/>
                <w:szCs w:val="24"/>
              </w:rPr>
              <w:t>Marzo</w:t>
            </w:r>
          </w:p>
        </w:tc>
        <w:tc>
          <w:tcPr>
            <w:tcW w:w="3969" w:type="dxa"/>
            <w:vAlign w:val="center"/>
          </w:tcPr>
          <w:p w14:paraId="694C9310" w14:textId="5DC791E0" w:rsidR="00D46905" w:rsidRPr="00D20188" w:rsidRDefault="00D46905" w:rsidP="00ED4EA6">
            <w:pPr>
              <w:rPr>
                <w:rFonts w:ascii="Tahoma" w:hAnsi="Tahoma" w:cs="Tahoma"/>
                <w:sz w:val="20"/>
                <w:szCs w:val="20"/>
              </w:rPr>
            </w:pPr>
            <w:r w:rsidRPr="00D20188">
              <w:rPr>
                <w:rFonts w:ascii="Tahoma" w:hAnsi="Tahoma" w:cs="Tahoma"/>
                <w:sz w:val="20"/>
                <w:szCs w:val="20"/>
              </w:rPr>
              <w:t>Características del sonido y la luz.</w:t>
            </w:r>
          </w:p>
        </w:tc>
        <w:tc>
          <w:tcPr>
            <w:tcW w:w="9354" w:type="dxa"/>
            <w:vAlign w:val="center"/>
          </w:tcPr>
          <w:p w14:paraId="4C343643" w14:textId="77777777" w:rsidR="00D46905" w:rsidRPr="00D20188" w:rsidRDefault="00D46905" w:rsidP="00ED4EA6">
            <w:pPr>
              <w:jc w:val="both"/>
              <w:rPr>
                <w:rFonts w:ascii="Tahoma" w:hAnsi="Tahoma" w:cs="Tahoma"/>
                <w:sz w:val="20"/>
                <w:szCs w:val="20"/>
              </w:rPr>
            </w:pPr>
            <w:r w:rsidRPr="00D20188">
              <w:rPr>
                <w:rFonts w:ascii="Tahoma" w:hAnsi="Tahoma" w:cs="Tahoma"/>
                <w:sz w:val="20"/>
                <w:szCs w:val="20"/>
              </w:rPr>
              <w:t>Explora su entorno para distinguir y registrar fuentes naturales y artificiales de luz y su aprovechamiento en actividades cotidianas; indaga beneficios y riesgos de su uso, propone y difunde medidas para el cuidado de la salud.</w:t>
            </w:r>
          </w:p>
          <w:p w14:paraId="0A1273CC" w14:textId="37E935D0" w:rsidR="00D46905" w:rsidRPr="00D20188" w:rsidRDefault="00D46905" w:rsidP="00ED4EA6">
            <w:pPr>
              <w:jc w:val="both"/>
              <w:rPr>
                <w:rFonts w:ascii="Tahoma" w:hAnsi="Tahoma" w:cs="Tahoma"/>
                <w:sz w:val="20"/>
                <w:szCs w:val="20"/>
              </w:rPr>
            </w:pPr>
            <w:r w:rsidRPr="00D20188">
              <w:rPr>
                <w:rFonts w:ascii="Tahoma" w:hAnsi="Tahoma" w:cs="Tahoma"/>
                <w:sz w:val="20"/>
                <w:szCs w:val="20"/>
              </w:rPr>
              <w:t>Experimenta y describe características perceptibles de la luz, a partir de la interacción con diferentes fuentes luminosas y materiales (vidrio, madera, metal, papel o plástico) con los que están elaborados objetos transparentes, opacos o brillantes.</w:t>
            </w:r>
          </w:p>
          <w:p w14:paraId="39B2B989" w14:textId="00F10938" w:rsidR="00D46905" w:rsidRPr="00D20188" w:rsidRDefault="00D46905" w:rsidP="00ED4EA6">
            <w:pPr>
              <w:jc w:val="both"/>
              <w:rPr>
                <w:rFonts w:ascii="Tahoma" w:hAnsi="Tahoma" w:cs="Tahoma"/>
                <w:sz w:val="20"/>
                <w:szCs w:val="20"/>
              </w:rPr>
            </w:pPr>
            <w:r w:rsidRPr="00D20188">
              <w:rPr>
                <w:rFonts w:ascii="Tahoma" w:hAnsi="Tahoma" w:cs="Tahoma"/>
                <w:sz w:val="20"/>
                <w:szCs w:val="20"/>
              </w:rPr>
              <w:t>Experimenta con fuentes de luz y objetos de diferentes materiales para generar sombras e identificar las condiciones necesarias para su formación.</w:t>
            </w:r>
          </w:p>
        </w:tc>
      </w:tr>
      <w:tr w:rsidR="00D46905" w:rsidRPr="00D20188" w14:paraId="338456D9" w14:textId="209CF224" w:rsidTr="00D46905">
        <w:trPr>
          <w:trHeight w:val="567"/>
        </w:trPr>
        <w:tc>
          <w:tcPr>
            <w:tcW w:w="794" w:type="dxa"/>
            <w:textDirection w:val="btLr"/>
            <w:vAlign w:val="center"/>
          </w:tcPr>
          <w:p w14:paraId="0D488F9B" w14:textId="3EE9BBBE" w:rsidR="00D46905" w:rsidRPr="00D46905" w:rsidRDefault="00D46905" w:rsidP="00D46905">
            <w:pPr>
              <w:ind w:left="113" w:right="113"/>
              <w:jc w:val="center"/>
              <w:rPr>
                <w:rFonts w:ascii="Tahoma" w:hAnsi="Tahoma" w:cs="Tahoma"/>
                <w:b/>
                <w:bCs/>
                <w:sz w:val="24"/>
                <w:szCs w:val="24"/>
              </w:rPr>
            </w:pPr>
            <w:r>
              <w:rPr>
                <w:rFonts w:ascii="Tahoma" w:hAnsi="Tahoma" w:cs="Tahoma"/>
                <w:b/>
                <w:bCs/>
                <w:sz w:val="24"/>
                <w:szCs w:val="24"/>
              </w:rPr>
              <w:t>Abril</w:t>
            </w:r>
          </w:p>
        </w:tc>
        <w:tc>
          <w:tcPr>
            <w:tcW w:w="3969" w:type="dxa"/>
            <w:vAlign w:val="center"/>
          </w:tcPr>
          <w:p w14:paraId="5C2DF6EC" w14:textId="3EDBB200" w:rsidR="00D46905" w:rsidRPr="00D20188" w:rsidRDefault="00D46905" w:rsidP="00ED4EA6">
            <w:pPr>
              <w:rPr>
                <w:rFonts w:ascii="Tahoma" w:hAnsi="Tahoma" w:cs="Tahoma"/>
                <w:sz w:val="20"/>
                <w:szCs w:val="20"/>
              </w:rPr>
            </w:pPr>
            <w:r w:rsidRPr="00D20188">
              <w:rPr>
                <w:rFonts w:ascii="Tahoma" w:hAnsi="Tahoma" w:cs="Tahoma"/>
                <w:sz w:val="20"/>
                <w:szCs w:val="20"/>
              </w:rPr>
              <w:t>Objetos del entorno: características, propiedades, estados físicos y usos en la vida cotidiana.</w:t>
            </w:r>
          </w:p>
        </w:tc>
        <w:tc>
          <w:tcPr>
            <w:tcW w:w="9354" w:type="dxa"/>
            <w:vAlign w:val="center"/>
          </w:tcPr>
          <w:p w14:paraId="6A991E4E" w14:textId="750C9D78" w:rsidR="00D46905" w:rsidRPr="00D20188" w:rsidRDefault="00D46905" w:rsidP="00ED4EA6">
            <w:pPr>
              <w:jc w:val="both"/>
              <w:rPr>
                <w:rFonts w:ascii="Tahoma" w:hAnsi="Tahoma" w:cs="Tahoma"/>
                <w:sz w:val="20"/>
                <w:szCs w:val="20"/>
              </w:rPr>
            </w:pPr>
            <w:r w:rsidRPr="00D20188">
              <w:rPr>
                <w:rFonts w:ascii="Tahoma" w:hAnsi="Tahoma" w:cs="Tahoma"/>
                <w:sz w:val="20"/>
                <w:szCs w:val="20"/>
              </w:rPr>
              <w:t>Experimenta y compara la temperatura de diversos objetos con el uso de sus sentidos y del termómetro para proponer una escala en la que ubique los objetos de los más fríos a los más calientes; reconoce que este instrumento permite realizar mediciones de temperatura más precisas.</w:t>
            </w:r>
          </w:p>
          <w:p w14:paraId="145FBE72" w14:textId="77777777" w:rsidR="00D46905" w:rsidRPr="00D20188" w:rsidRDefault="00D46905" w:rsidP="00ED4EA6">
            <w:pPr>
              <w:jc w:val="both"/>
              <w:rPr>
                <w:rFonts w:ascii="Tahoma" w:hAnsi="Tahoma" w:cs="Tahoma"/>
                <w:sz w:val="20"/>
                <w:szCs w:val="20"/>
              </w:rPr>
            </w:pPr>
            <w:r w:rsidRPr="00D20188">
              <w:rPr>
                <w:rFonts w:ascii="Tahoma" w:hAnsi="Tahoma" w:cs="Tahoma"/>
                <w:sz w:val="20"/>
                <w:szCs w:val="20"/>
              </w:rPr>
              <w:t>Identifica los materiales con que están hechos algunos objetos que hay en casa y que le protegen de las quemaduras o que permiten manipular objetos calientes; reconoce la importancia de prevenir quemaduras y propone acciones para evitarlas.</w:t>
            </w:r>
          </w:p>
          <w:p w14:paraId="7F56799C" w14:textId="63A068D3" w:rsidR="00D46905" w:rsidRPr="00D20188" w:rsidRDefault="00D46905" w:rsidP="00ED4EA6">
            <w:pPr>
              <w:jc w:val="both"/>
              <w:rPr>
                <w:rFonts w:ascii="Tahoma" w:hAnsi="Tahoma" w:cs="Tahoma"/>
                <w:sz w:val="20"/>
                <w:szCs w:val="20"/>
              </w:rPr>
            </w:pPr>
            <w:r w:rsidRPr="00D20188">
              <w:rPr>
                <w:rFonts w:ascii="Tahoma" w:hAnsi="Tahoma" w:cs="Tahoma"/>
                <w:sz w:val="20"/>
                <w:szCs w:val="20"/>
              </w:rPr>
              <w:t>Identifica los estados físicos del agua a partir de experimentar con la variación de la temperatura y establecer relaciones causa-efecto; reconoce las características de sólidos y líquidos, (si tienen o no una forma definida) y extrapola dichas características a otros materiales.</w:t>
            </w:r>
          </w:p>
        </w:tc>
      </w:tr>
      <w:tr w:rsidR="00D46905" w:rsidRPr="00D20188" w14:paraId="7A1021F1" w14:textId="57C01DBD" w:rsidTr="00D46905">
        <w:trPr>
          <w:cantSplit/>
          <w:trHeight w:val="567"/>
        </w:trPr>
        <w:tc>
          <w:tcPr>
            <w:tcW w:w="794" w:type="dxa"/>
            <w:textDirection w:val="btLr"/>
            <w:vAlign w:val="center"/>
          </w:tcPr>
          <w:p w14:paraId="1FB9DA62" w14:textId="15DE223A" w:rsidR="00D46905" w:rsidRPr="00D46905" w:rsidRDefault="00D46905" w:rsidP="00D46905">
            <w:pPr>
              <w:ind w:left="113" w:right="113"/>
              <w:jc w:val="center"/>
              <w:rPr>
                <w:rFonts w:ascii="Tahoma" w:hAnsi="Tahoma" w:cs="Tahoma"/>
                <w:b/>
                <w:bCs/>
                <w:sz w:val="24"/>
                <w:szCs w:val="24"/>
              </w:rPr>
            </w:pPr>
            <w:r>
              <w:rPr>
                <w:rFonts w:ascii="Tahoma" w:hAnsi="Tahoma" w:cs="Tahoma"/>
                <w:b/>
                <w:bCs/>
                <w:sz w:val="24"/>
                <w:szCs w:val="24"/>
              </w:rPr>
              <w:t>Mayo</w:t>
            </w:r>
          </w:p>
        </w:tc>
        <w:tc>
          <w:tcPr>
            <w:tcW w:w="3969" w:type="dxa"/>
            <w:vAlign w:val="center"/>
          </w:tcPr>
          <w:p w14:paraId="571D6410" w14:textId="2CBB28B8" w:rsidR="00D46905" w:rsidRPr="00D20188" w:rsidRDefault="00D46905" w:rsidP="00ED4EA6">
            <w:pPr>
              <w:rPr>
                <w:rFonts w:ascii="Tahoma" w:hAnsi="Tahoma" w:cs="Tahoma"/>
                <w:sz w:val="20"/>
                <w:szCs w:val="20"/>
              </w:rPr>
            </w:pPr>
            <w:r w:rsidRPr="00D20188">
              <w:rPr>
                <w:rFonts w:ascii="Tahoma" w:hAnsi="Tahoma" w:cs="Tahoma"/>
                <w:sz w:val="20"/>
                <w:szCs w:val="20"/>
              </w:rPr>
              <w:t>Efectos de la aplicación de fuerzas: movimiento y deformación.</w:t>
            </w:r>
          </w:p>
        </w:tc>
        <w:tc>
          <w:tcPr>
            <w:tcW w:w="9354" w:type="dxa"/>
            <w:vAlign w:val="center"/>
          </w:tcPr>
          <w:p w14:paraId="2315DA76" w14:textId="77777777" w:rsidR="00D46905" w:rsidRPr="00D20188" w:rsidRDefault="00D46905" w:rsidP="00ED4EA6">
            <w:pPr>
              <w:jc w:val="both"/>
              <w:rPr>
                <w:rFonts w:ascii="Tahoma" w:hAnsi="Tahoma" w:cs="Tahoma"/>
                <w:sz w:val="20"/>
                <w:szCs w:val="20"/>
              </w:rPr>
            </w:pPr>
            <w:r w:rsidRPr="00D20188">
              <w:rPr>
                <w:rFonts w:ascii="Tahoma" w:hAnsi="Tahoma" w:cs="Tahoma"/>
                <w:sz w:val="20"/>
                <w:szCs w:val="20"/>
              </w:rPr>
              <w:t>Experimenta con objetos de diversos materiales para identificar cómo se deforman al empujarlos, jalarlos, ejercer una presión sobre ellos o hacerlos chocar.</w:t>
            </w:r>
          </w:p>
          <w:p w14:paraId="66EBAB1B" w14:textId="186A9C83" w:rsidR="00D46905" w:rsidRPr="00D20188" w:rsidRDefault="00D46905" w:rsidP="00ED4EA6">
            <w:pPr>
              <w:jc w:val="both"/>
              <w:rPr>
                <w:rFonts w:ascii="Tahoma" w:hAnsi="Tahoma" w:cs="Tahoma"/>
                <w:sz w:val="20"/>
                <w:szCs w:val="20"/>
              </w:rPr>
            </w:pPr>
            <w:r w:rsidRPr="00D20188">
              <w:rPr>
                <w:rFonts w:ascii="Tahoma" w:hAnsi="Tahoma" w:cs="Tahoma"/>
                <w:sz w:val="20"/>
                <w:szCs w:val="20"/>
              </w:rPr>
              <w:t>Reconoce la deformación de objetos como resultado de la aplicación de una fuerza y su relación con las propiedades de los materiales con los que están hechos.</w:t>
            </w:r>
          </w:p>
        </w:tc>
      </w:tr>
      <w:tr w:rsidR="00D46905" w:rsidRPr="00D20188" w14:paraId="2FCFEC4D" w14:textId="73C8A213" w:rsidTr="00D46905">
        <w:trPr>
          <w:cantSplit/>
          <w:trHeight w:val="567"/>
        </w:trPr>
        <w:tc>
          <w:tcPr>
            <w:tcW w:w="794" w:type="dxa"/>
            <w:textDirection w:val="btLr"/>
            <w:vAlign w:val="center"/>
          </w:tcPr>
          <w:p w14:paraId="4E3BDC44" w14:textId="27AC2DBF" w:rsidR="00D46905" w:rsidRPr="00D46905" w:rsidRDefault="00D46905" w:rsidP="00D46905">
            <w:pPr>
              <w:ind w:left="113" w:right="113"/>
              <w:jc w:val="center"/>
              <w:rPr>
                <w:rFonts w:ascii="Tahoma" w:hAnsi="Tahoma" w:cs="Tahoma"/>
                <w:b/>
                <w:bCs/>
                <w:sz w:val="24"/>
                <w:szCs w:val="24"/>
              </w:rPr>
            </w:pPr>
            <w:r>
              <w:rPr>
                <w:rFonts w:ascii="Tahoma" w:hAnsi="Tahoma" w:cs="Tahoma"/>
                <w:b/>
                <w:bCs/>
                <w:sz w:val="24"/>
                <w:szCs w:val="24"/>
              </w:rPr>
              <w:t>Junio</w:t>
            </w:r>
          </w:p>
        </w:tc>
        <w:tc>
          <w:tcPr>
            <w:tcW w:w="3969" w:type="dxa"/>
            <w:vAlign w:val="center"/>
          </w:tcPr>
          <w:p w14:paraId="21821311" w14:textId="37FBB42C" w:rsidR="00D46905" w:rsidRPr="00D20188" w:rsidRDefault="00D46905" w:rsidP="00ED4EA6">
            <w:pPr>
              <w:rPr>
                <w:rFonts w:ascii="Tahoma" w:hAnsi="Tahoma" w:cs="Tahoma"/>
                <w:sz w:val="20"/>
                <w:szCs w:val="20"/>
              </w:rPr>
            </w:pPr>
            <w:r w:rsidRPr="00D20188">
              <w:rPr>
                <w:rFonts w:ascii="Tahoma" w:hAnsi="Tahoma" w:cs="Tahoma"/>
                <w:sz w:val="20"/>
                <w:szCs w:val="20"/>
              </w:rPr>
              <w:t>Cambios y regularidades de fenómenos naturales y actividades de las personas.</w:t>
            </w:r>
          </w:p>
        </w:tc>
        <w:tc>
          <w:tcPr>
            <w:tcW w:w="9354" w:type="dxa"/>
            <w:vAlign w:val="center"/>
          </w:tcPr>
          <w:p w14:paraId="6EA79A8F" w14:textId="77777777" w:rsidR="00D46905" w:rsidRPr="00D20188" w:rsidRDefault="00D46905" w:rsidP="00ED4EA6">
            <w:pPr>
              <w:jc w:val="both"/>
              <w:rPr>
                <w:rFonts w:ascii="Tahoma" w:hAnsi="Tahoma" w:cs="Tahoma"/>
                <w:sz w:val="20"/>
                <w:szCs w:val="20"/>
              </w:rPr>
            </w:pPr>
            <w:r w:rsidRPr="00D20188">
              <w:rPr>
                <w:rFonts w:ascii="Tahoma" w:hAnsi="Tahoma" w:cs="Tahoma"/>
                <w:sz w:val="20"/>
                <w:szCs w:val="20"/>
              </w:rPr>
              <w:t>Indaga con personas de la comunidad u otros medios de información algunos fenómenos naturales que ocurren durante los meses y el año, y registra sus hallazgos, para establecer regularidades.</w:t>
            </w:r>
          </w:p>
          <w:p w14:paraId="391D303A" w14:textId="5FE1E062" w:rsidR="00D46905" w:rsidRPr="00D20188" w:rsidRDefault="00D46905" w:rsidP="00ED4EA6">
            <w:pPr>
              <w:jc w:val="both"/>
              <w:rPr>
                <w:rFonts w:ascii="Tahoma" w:hAnsi="Tahoma" w:cs="Tahoma"/>
                <w:sz w:val="20"/>
                <w:szCs w:val="20"/>
              </w:rPr>
            </w:pPr>
            <w:r w:rsidRPr="00D20188">
              <w:rPr>
                <w:rFonts w:ascii="Tahoma" w:hAnsi="Tahoma" w:cs="Tahoma"/>
                <w:sz w:val="20"/>
                <w:szCs w:val="20"/>
              </w:rPr>
              <w:t>Observa los cambios en la forma de la Luna a lo largo de un mes, los registra con dibujos teniendo como guía una hoja del calendario que corresponda al mes en que realiza la observación, sin pretender que reconozca los nombres de las fases lunares.</w:t>
            </w:r>
          </w:p>
        </w:tc>
      </w:tr>
    </w:tbl>
    <w:p w14:paraId="64CCB348" w14:textId="77777777" w:rsidR="0012487E" w:rsidRPr="00095A17" w:rsidRDefault="0012487E" w:rsidP="00080BB4">
      <w:pPr>
        <w:spacing w:after="0" w:line="240" w:lineRule="auto"/>
        <w:jc w:val="both"/>
        <w:rPr>
          <w:rFonts w:ascii="Tahoma" w:hAnsi="Tahoma" w:cs="Tahoma"/>
          <w:sz w:val="20"/>
          <w:szCs w:val="20"/>
        </w:rPr>
      </w:pPr>
    </w:p>
    <w:p w14:paraId="5C5795B0" w14:textId="77777777" w:rsidR="00F42C78" w:rsidRPr="00095A17" w:rsidRDefault="00F42C78" w:rsidP="00080BB4">
      <w:pPr>
        <w:spacing w:after="0" w:line="240" w:lineRule="auto"/>
        <w:jc w:val="both"/>
        <w:rPr>
          <w:rFonts w:ascii="Tahoma" w:hAnsi="Tahoma" w:cs="Tahoma"/>
          <w:sz w:val="20"/>
          <w:szCs w:val="20"/>
        </w:rPr>
      </w:pPr>
    </w:p>
    <w:p w14:paraId="1AAE32FD" w14:textId="77777777" w:rsidR="0052695B" w:rsidRDefault="0052695B" w:rsidP="00080BB4">
      <w:pPr>
        <w:spacing w:after="0" w:line="240" w:lineRule="auto"/>
        <w:jc w:val="both"/>
        <w:rPr>
          <w:rFonts w:ascii="Tahoma" w:hAnsi="Tahoma" w:cs="Tahoma"/>
          <w:sz w:val="20"/>
          <w:szCs w:val="20"/>
        </w:rPr>
      </w:pPr>
    </w:p>
    <w:p w14:paraId="3AE88833" w14:textId="77777777" w:rsidR="0052695B" w:rsidRDefault="0052695B" w:rsidP="00080BB4">
      <w:pPr>
        <w:spacing w:after="0" w:line="240" w:lineRule="auto"/>
        <w:jc w:val="both"/>
        <w:rPr>
          <w:rFonts w:ascii="Tahoma" w:hAnsi="Tahoma" w:cs="Tahoma"/>
          <w:sz w:val="20"/>
          <w:szCs w:val="20"/>
        </w:rPr>
      </w:pPr>
    </w:p>
    <w:p w14:paraId="3E95847A" w14:textId="77777777" w:rsidR="0052695B" w:rsidRDefault="0052695B" w:rsidP="00080BB4">
      <w:pPr>
        <w:spacing w:after="0" w:line="240" w:lineRule="auto"/>
        <w:jc w:val="both"/>
        <w:rPr>
          <w:rFonts w:ascii="Tahoma" w:hAnsi="Tahoma" w:cs="Tahoma"/>
          <w:sz w:val="20"/>
          <w:szCs w:val="20"/>
        </w:rPr>
      </w:pPr>
    </w:p>
    <w:p w14:paraId="139AD359" w14:textId="77777777" w:rsidR="0052695B" w:rsidRDefault="0052695B" w:rsidP="00080BB4">
      <w:pPr>
        <w:spacing w:after="0" w:line="240" w:lineRule="auto"/>
        <w:jc w:val="both"/>
        <w:rPr>
          <w:rFonts w:ascii="Tahoma" w:hAnsi="Tahoma" w:cs="Tahoma"/>
          <w:sz w:val="20"/>
          <w:szCs w:val="20"/>
        </w:rPr>
      </w:pPr>
    </w:p>
    <w:p w14:paraId="737E2224" w14:textId="77777777" w:rsidR="0052695B" w:rsidRDefault="0052695B" w:rsidP="00080BB4">
      <w:pPr>
        <w:spacing w:after="0" w:line="240" w:lineRule="auto"/>
        <w:jc w:val="both"/>
        <w:rPr>
          <w:rFonts w:ascii="Tahoma" w:hAnsi="Tahoma" w:cs="Tahoma"/>
          <w:sz w:val="20"/>
          <w:szCs w:val="20"/>
        </w:rPr>
      </w:pPr>
    </w:p>
    <w:p w14:paraId="53EA614E" w14:textId="77777777" w:rsidR="0052695B" w:rsidRDefault="0052695B" w:rsidP="00080BB4">
      <w:pPr>
        <w:spacing w:after="0" w:line="240" w:lineRule="auto"/>
        <w:jc w:val="both"/>
        <w:rPr>
          <w:rFonts w:ascii="Tahoma" w:hAnsi="Tahoma" w:cs="Tahoma"/>
          <w:sz w:val="20"/>
          <w:szCs w:val="20"/>
        </w:rPr>
      </w:pPr>
    </w:p>
    <w:p w14:paraId="61A44BF6" w14:textId="77777777" w:rsidR="0052695B" w:rsidRDefault="0052695B" w:rsidP="00080BB4">
      <w:pPr>
        <w:spacing w:after="0" w:line="240" w:lineRule="auto"/>
        <w:jc w:val="both"/>
        <w:rPr>
          <w:rFonts w:ascii="Tahoma" w:hAnsi="Tahoma" w:cs="Tahoma"/>
          <w:sz w:val="20"/>
          <w:szCs w:val="20"/>
        </w:rPr>
      </w:pPr>
    </w:p>
    <w:p w14:paraId="48053CEB" w14:textId="77777777" w:rsidR="0052695B" w:rsidRDefault="0052695B" w:rsidP="00080BB4">
      <w:pPr>
        <w:spacing w:after="0" w:line="240" w:lineRule="auto"/>
        <w:jc w:val="both"/>
        <w:rPr>
          <w:rFonts w:ascii="Tahoma" w:hAnsi="Tahoma" w:cs="Tahoma"/>
          <w:sz w:val="20"/>
          <w:szCs w:val="20"/>
        </w:rPr>
      </w:pPr>
    </w:p>
    <w:p w14:paraId="498508CB" w14:textId="77777777" w:rsidR="0052695B" w:rsidRDefault="0052695B" w:rsidP="00080BB4">
      <w:pPr>
        <w:spacing w:after="0" w:line="240" w:lineRule="auto"/>
        <w:jc w:val="both"/>
        <w:rPr>
          <w:rFonts w:ascii="Tahoma" w:hAnsi="Tahoma" w:cs="Tahoma"/>
          <w:sz w:val="20"/>
          <w:szCs w:val="20"/>
        </w:rPr>
      </w:pPr>
    </w:p>
    <w:p w14:paraId="4C9D3A5F" w14:textId="77777777" w:rsidR="0052695B" w:rsidRDefault="0052695B" w:rsidP="00080BB4">
      <w:pPr>
        <w:spacing w:after="0" w:line="240" w:lineRule="auto"/>
        <w:jc w:val="both"/>
        <w:rPr>
          <w:rFonts w:ascii="Tahoma" w:hAnsi="Tahoma" w:cs="Tahoma"/>
          <w:sz w:val="20"/>
          <w:szCs w:val="20"/>
        </w:rPr>
      </w:pPr>
    </w:p>
    <w:p w14:paraId="7DF4EE46" w14:textId="77777777" w:rsidR="0052695B" w:rsidRDefault="0052695B" w:rsidP="00080BB4">
      <w:pPr>
        <w:spacing w:after="0" w:line="240" w:lineRule="auto"/>
        <w:jc w:val="both"/>
        <w:rPr>
          <w:rFonts w:ascii="Tahoma" w:hAnsi="Tahoma" w:cs="Tahoma"/>
          <w:sz w:val="20"/>
          <w:szCs w:val="20"/>
        </w:rPr>
      </w:pPr>
    </w:p>
    <w:p w14:paraId="4A575AB4" w14:textId="5AD42274" w:rsidR="00F42C78" w:rsidRPr="00095A17" w:rsidRDefault="0052695B" w:rsidP="00080BB4">
      <w:pPr>
        <w:spacing w:after="0" w:line="240" w:lineRule="auto"/>
        <w:jc w:val="both"/>
        <w:rPr>
          <w:rFonts w:ascii="Tahoma" w:hAnsi="Tahoma" w:cs="Tahoma"/>
          <w:sz w:val="20"/>
          <w:szCs w:val="20"/>
        </w:rPr>
      </w:pPr>
      <w:r>
        <w:rPr>
          <w:rFonts w:ascii="Tahoma" w:hAnsi="Tahoma" w:cs="Tahoma"/>
          <w:b/>
          <w:bCs/>
          <w:color w:val="0070C0"/>
          <w:sz w:val="32"/>
          <w:szCs w:val="32"/>
        </w:rPr>
        <w:t>MATEMÁTICAS</w:t>
      </w:r>
    </w:p>
    <w:p w14:paraId="645FB4AC" w14:textId="77777777" w:rsidR="00F42C78" w:rsidRPr="00095A17" w:rsidRDefault="00F42C78" w:rsidP="00080BB4">
      <w:pPr>
        <w:spacing w:after="0" w:line="240" w:lineRule="auto"/>
        <w:jc w:val="both"/>
        <w:rPr>
          <w:rFonts w:ascii="Tahoma" w:hAnsi="Tahoma" w:cs="Tahoma"/>
          <w:sz w:val="20"/>
          <w:szCs w:val="20"/>
        </w:rPr>
      </w:pPr>
    </w:p>
    <w:tbl>
      <w:tblPr>
        <w:tblStyle w:val="Tablaconcuadrcula"/>
        <w:tblW w:w="4996" w:type="pct"/>
        <w:tblLook w:val="04A0" w:firstRow="1" w:lastRow="0" w:firstColumn="1" w:lastColumn="0" w:noHBand="0" w:noVBand="1"/>
      </w:tblPr>
      <w:tblGrid>
        <w:gridCol w:w="794"/>
        <w:gridCol w:w="3969"/>
        <w:gridCol w:w="9354"/>
      </w:tblGrid>
      <w:tr w:rsidR="0052695B" w:rsidRPr="00D20188" w14:paraId="2EB16EB6" w14:textId="77777777" w:rsidTr="00C164E7">
        <w:tc>
          <w:tcPr>
            <w:tcW w:w="794" w:type="dxa"/>
            <w:shd w:val="clear" w:color="auto" w:fill="BDD6EE" w:themeFill="accent5" w:themeFillTint="66"/>
            <w:vAlign w:val="center"/>
          </w:tcPr>
          <w:p w14:paraId="7CA086FA" w14:textId="77777777" w:rsidR="0052695B" w:rsidRPr="00921C9B" w:rsidRDefault="0052695B" w:rsidP="00C164E7">
            <w:pPr>
              <w:jc w:val="center"/>
              <w:rPr>
                <w:rFonts w:ascii="Tahoma" w:hAnsi="Tahoma" w:cs="Tahoma"/>
                <w:b/>
                <w:bCs/>
                <w:sz w:val="24"/>
                <w:szCs w:val="24"/>
              </w:rPr>
            </w:pPr>
            <w:r>
              <w:rPr>
                <w:rFonts w:ascii="Tahoma" w:hAnsi="Tahoma" w:cs="Tahoma"/>
                <w:b/>
                <w:bCs/>
                <w:sz w:val="24"/>
                <w:szCs w:val="24"/>
              </w:rPr>
              <w:t>Mes</w:t>
            </w:r>
          </w:p>
        </w:tc>
        <w:tc>
          <w:tcPr>
            <w:tcW w:w="3969" w:type="dxa"/>
            <w:shd w:val="clear" w:color="auto" w:fill="BDD6EE" w:themeFill="accent5" w:themeFillTint="66"/>
            <w:vAlign w:val="center"/>
          </w:tcPr>
          <w:p w14:paraId="35672C4B" w14:textId="77777777" w:rsidR="0052695B" w:rsidRPr="00D20188" w:rsidRDefault="0052695B" w:rsidP="00C164E7">
            <w:pPr>
              <w:jc w:val="center"/>
              <w:rPr>
                <w:rFonts w:ascii="Tahoma" w:hAnsi="Tahoma" w:cs="Tahoma"/>
                <w:b/>
                <w:bCs/>
                <w:sz w:val="20"/>
                <w:szCs w:val="20"/>
              </w:rPr>
            </w:pPr>
            <w:r w:rsidRPr="00921C9B">
              <w:rPr>
                <w:rFonts w:ascii="Tahoma" w:hAnsi="Tahoma" w:cs="Tahoma"/>
                <w:b/>
                <w:bCs/>
                <w:sz w:val="24"/>
                <w:szCs w:val="24"/>
              </w:rPr>
              <w:t>Contenidos</w:t>
            </w:r>
          </w:p>
        </w:tc>
        <w:tc>
          <w:tcPr>
            <w:tcW w:w="9354" w:type="dxa"/>
            <w:shd w:val="clear" w:color="auto" w:fill="BDD6EE" w:themeFill="accent5" w:themeFillTint="66"/>
            <w:vAlign w:val="center"/>
          </w:tcPr>
          <w:p w14:paraId="521B1362" w14:textId="77777777" w:rsidR="0052695B" w:rsidRPr="00921C9B" w:rsidRDefault="0052695B" w:rsidP="00C164E7">
            <w:pPr>
              <w:jc w:val="center"/>
              <w:rPr>
                <w:rFonts w:ascii="Tahoma" w:hAnsi="Tahoma" w:cs="Tahoma"/>
                <w:b/>
                <w:bCs/>
                <w:sz w:val="24"/>
                <w:szCs w:val="24"/>
              </w:rPr>
            </w:pPr>
            <w:r w:rsidRPr="00921C9B">
              <w:rPr>
                <w:rFonts w:ascii="Tahoma" w:hAnsi="Tahoma" w:cs="Tahoma"/>
                <w:b/>
                <w:bCs/>
                <w:sz w:val="24"/>
                <w:szCs w:val="24"/>
              </w:rPr>
              <w:t>PDA</w:t>
            </w:r>
          </w:p>
          <w:p w14:paraId="73C38425" w14:textId="77777777" w:rsidR="0052695B" w:rsidRPr="00D20188" w:rsidRDefault="0052695B" w:rsidP="00C164E7">
            <w:pPr>
              <w:jc w:val="center"/>
              <w:rPr>
                <w:rFonts w:ascii="Tahoma" w:hAnsi="Tahoma" w:cs="Tahoma"/>
                <w:b/>
                <w:bCs/>
                <w:sz w:val="20"/>
                <w:szCs w:val="20"/>
              </w:rPr>
            </w:pPr>
            <w:r>
              <w:rPr>
                <w:rFonts w:ascii="Tahoma" w:hAnsi="Tahoma" w:cs="Tahoma"/>
                <w:b/>
                <w:bCs/>
                <w:sz w:val="24"/>
                <w:szCs w:val="24"/>
              </w:rPr>
              <w:t>Segundo</w:t>
            </w:r>
            <w:r w:rsidRPr="00921C9B">
              <w:rPr>
                <w:rFonts w:ascii="Tahoma" w:hAnsi="Tahoma" w:cs="Tahoma"/>
                <w:b/>
                <w:bCs/>
                <w:sz w:val="24"/>
                <w:szCs w:val="24"/>
              </w:rPr>
              <w:t xml:space="preserve"> Grado</w:t>
            </w:r>
          </w:p>
        </w:tc>
      </w:tr>
      <w:tr w:rsidR="0052695B" w:rsidRPr="00D46905" w14:paraId="12071638" w14:textId="77777777" w:rsidTr="0052695B">
        <w:trPr>
          <w:cantSplit/>
          <w:trHeight w:val="567"/>
        </w:trPr>
        <w:tc>
          <w:tcPr>
            <w:tcW w:w="794" w:type="dxa"/>
            <w:vMerge w:val="restart"/>
            <w:textDirection w:val="btLr"/>
            <w:vAlign w:val="center"/>
          </w:tcPr>
          <w:p w14:paraId="67F10BEA" w14:textId="77777777" w:rsidR="0052695B" w:rsidRPr="00D46905" w:rsidRDefault="0052695B" w:rsidP="0052695B">
            <w:pPr>
              <w:ind w:left="113" w:right="113"/>
              <w:jc w:val="center"/>
              <w:rPr>
                <w:rFonts w:ascii="Tahoma" w:hAnsi="Tahoma" w:cs="Tahoma"/>
                <w:b/>
                <w:bCs/>
                <w:sz w:val="24"/>
                <w:szCs w:val="24"/>
              </w:rPr>
            </w:pPr>
            <w:r w:rsidRPr="00ED4EA6">
              <w:rPr>
                <w:rFonts w:ascii="Tahoma" w:hAnsi="Tahoma" w:cs="Tahoma"/>
                <w:b/>
                <w:bCs/>
                <w:sz w:val="24"/>
                <w:szCs w:val="24"/>
              </w:rPr>
              <w:t>Septiembre</w:t>
            </w:r>
          </w:p>
        </w:tc>
        <w:tc>
          <w:tcPr>
            <w:tcW w:w="3969" w:type="dxa"/>
            <w:vAlign w:val="center"/>
          </w:tcPr>
          <w:p w14:paraId="2562FB02" w14:textId="15740BFC" w:rsidR="0052695B" w:rsidRPr="0052695B" w:rsidRDefault="0052695B" w:rsidP="0052695B">
            <w:pPr>
              <w:jc w:val="both"/>
              <w:rPr>
                <w:rFonts w:ascii="Tahoma" w:hAnsi="Tahoma" w:cs="Tahoma"/>
                <w:sz w:val="20"/>
                <w:szCs w:val="20"/>
              </w:rPr>
            </w:pPr>
            <w:r w:rsidRPr="0052695B">
              <w:rPr>
                <w:rFonts w:ascii="Tahoma" w:hAnsi="Tahoma" w:cs="Tahoma"/>
                <w:sz w:val="20"/>
                <w:szCs w:val="20"/>
              </w:rPr>
              <w:t>Estudio de los números</w:t>
            </w:r>
          </w:p>
        </w:tc>
        <w:tc>
          <w:tcPr>
            <w:tcW w:w="9354" w:type="dxa"/>
            <w:vAlign w:val="center"/>
          </w:tcPr>
          <w:p w14:paraId="61443DE3" w14:textId="1FFC8649" w:rsidR="0052695B" w:rsidRPr="0052695B" w:rsidRDefault="0052695B" w:rsidP="0052695B">
            <w:pPr>
              <w:jc w:val="both"/>
              <w:rPr>
                <w:rFonts w:ascii="Tahoma" w:hAnsi="Tahoma" w:cs="Tahoma"/>
                <w:sz w:val="20"/>
                <w:szCs w:val="20"/>
              </w:rPr>
            </w:pPr>
            <w:r w:rsidRPr="0052695B">
              <w:rPr>
                <w:rFonts w:ascii="Tahoma" w:hAnsi="Tahoma" w:cs="Tahoma"/>
                <w:sz w:val="20"/>
                <w:szCs w:val="20"/>
              </w:rPr>
              <w:t>Expresa oralmente la sucesión numérica hasta 1000, en español y hasta donde sea posible en su lengua materna, de manera ascendente y descendente a partir de un número dado.</w:t>
            </w:r>
          </w:p>
        </w:tc>
      </w:tr>
      <w:tr w:rsidR="0052695B" w:rsidRPr="00D46905" w14:paraId="5FFA5173" w14:textId="77777777" w:rsidTr="0052695B">
        <w:trPr>
          <w:cantSplit/>
          <w:trHeight w:val="567"/>
        </w:trPr>
        <w:tc>
          <w:tcPr>
            <w:tcW w:w="794" w:type="dxa"/>
            <w:vMerge/>
            <w:textDirection w:val="btLr"/>
            <w:vAlign w:val="center"/>
          </w:tcPr>
          <w:p w14:paraId="74B024BE" w14:textId="77777777" w:rsidR="0052695B" w:rsidRPr="00ED4EA6" w:rsidRDefault="0052695B" w:rsidP="0052695B">
            <w:pPr>
              <w:ind w:left="113" w:right="113"/>
              <w:jc w:val="center"/>
              <w:rPr>
                <w:rFonts w:ascii="Tahoma" w:hAnsi="Tahoma" w:cs="Tahoma"/>
                <w:b/>
                <w:bCs/>
                <w:sz w:val="24"/>
                <w:szCs w:val="24"/>
              </w:rPr>
            </w:pPr>
          </w:p>
        </w:tc>
        <w:tc>
          <w:tcPr>
            <w:tcW w:w="3969" w:type="dxa"/>
            <w:vAlign w:val="center"/>
          </w:tcPr>
          <w:p w14:paraId="247E8BA7" w14:textId="35B859CA" w:rsidR="0052695B" w:rsidRPr="0052695B" w:rsidRDefault="0052695B" w:rsidP="0052695B">
            <w:pPr>
              <w:jc w:val="both"/>
              <w:rPr>
                <w:rFonts w:ascii="Tahoma" w:hAnsi="Tahoma" w:cs="Tahoma"/>
                <w:sz w:val="20"/>
                <w:szCs w:val="20"/>
              </w:rPr>
            </w:pPr>
            <w:r w:rsidRPr="0052695B">
              <w:rPr>
                <w:rFonts w:ascii="Tahoma" w:hAnsi="Tahoma" w:cs="Tahoma"/>
                <w:sz w:val="20"/>
                <w:szCs w:val="20"/>
              </w:rPr>
              <w:t>Construcción de la noción de suma y resta, y su relación como operaciones inversas</w:t>
            </w:r>
          </w:p>
        </w:tc>
        <w:tc>
          <w:tcPr>
            <w:tcW w:w="9354" w:type="dxa"/>
            <w:vAlign w:val="center"/>
          </w:tcPr>
          <w:p w14:paraId="25C05E9C" w14:textId="7C5967DB" w:rsidR="0052695B" w:rsidRPr="0052695B" w:rsidRDefault="0052695B" w:rsidP="0052695B">
            <w:pPr>
              <w:jc w:val="both"/>
              <w:rPr>
                <w:rFonts w:ascii="Tahoma" w:hAnsi="Tahoma" w:cs="Tahoma"/>
                <w:sz w:val="20"/>
                <w:szCs w:val="20"/>
              </w:rPr>
            </w:pPr>
            <w:r w:rsidRPr="0052695B">
              <w:rPr>
                <w:rFonts w:ascii="Tahoma" w:hAnsi="Tahoma" w:cs="Tahoma"/>
                <w:sz w:val="20"/>
                <w:szCs w:val="20"/>
              </w:rPr>
              <w:t>Representa con diferentes expresiones aditivas (suma y resta) cantidades menores a 1000.</w:t>
            </w:r>
          </w:p>
        </w:tc>
      </w:tr>
      <w:tr w:rsidR="0052695B" w:rsidRPr="00D46905" w14:paraId="1E28B57B" w14:textId="77777777" w:rsidTr="0052695B">
        <w:trPr>
          <w:cantSplit/>
          <w:trHeight w:val="567"/>
        </w:trPr>
        <w:tc>
          <w:tcPr>
            <w:tcW w:w="794" w:type="dxa"/>
            <w:vMerge/>
            <w:textDirection w:val="btLr"/>
            <w:vAlign w:val="center"/>
          </w:tcPr>
          <w:p w14:paraId="21138D42" w14:textId="77777777" w:rsidR="0052695B" w:rsidRPr="00ED4EA6" w:rsidRDefault="0052695B" w:rsidP="0052695B">
            <w:pPr>
              <w:ind w:left="113" w:right="113"/>
              <w:jc w:val="center"/>
              <w:rPr>
                <w:rFonts w:ascii="Tahoma" w:hAnsi="Tahoma" w:cs="Tahoma"/>
                <w:b/>
                <w:bCs/>
                <w:sz w:val="24"/>
                <w:szCs w:val="24"/>
              </w:rPr>
            </w:pPr>
          </w:p>
        </w:tc>
        <w:tc>
          <w:tcPr>
            <w:tcW w:w="3969" w:type="dxa"/>
            <w:vAlign w:val="center"/>
          </w:tcPr>
          <w:p w14:paraId="061EE6B6" w14:textId="0CF235B9" w:rsidR="0052695B" w:rsidRPr="0052695B" w:rsidRDefault="0052695B" w:rsidP="0052695B">
            <w:pPr>
              <w:jc w:val="both"/>
              <w:rPr>
                <w:rFonts w:ascii="Tahoma" w:hAnsi="Tahoma" w:cs="Tahoma"/>
                <w:sz w:val="20"/>
                <w:szCs w:val="20"/>
              </w:rPr>
            </w:pPr>
            <w:r w:rsidRPr="0052695B">
              <w:rPr>
                <w:rFonts w:ascii="Tahoma" w:hAnsi="Tahoma" w:cs="Tahoma"/>
                <w:sz w:val="20"/>
                <w:szCs w:val="20"/>
              </w:rPr>
              <w:t>Figuras geométricas y sus características</w:t>
            </w:r>
          </w:p>
        </w:tc>
        <w:tc>
          <w:tcPr>
            <w:tcW w:w="9354" w:type="dxa"/>
            <w:vAlign w:val="center"/>
          </w:tcPr>
          <w:p w14:paraId="6A857D67" w14:textId="4303A2BE" w:rsidR="0052695B" w:rsidRPr="0052695B" w:rsidRDefault="0052695B" w:rsidP="0052695B">
            <w:pPr>
              <w:jc w:val="both"/>
              <w:rPr>
                <w:rFonts w:ascii="Tahoma" w:hAnsi="Tahoma" w:cs="Tahoma"/>
                <w:sz w:val="20"/>
                <w:szCs w:val="20"/>
              </w:rPr>
            </w:pPr>
            <w:r w:rsidRPr="0052695B">
              <w:rPr>
                <w:rFonts w:ascii="Tahoma" w:hAnsi="Tahoma" w:cs="Tahoma"/>
                <w:sz w:val="20"/>
                <w:szCs w:val="20"/>
              </w:rPr>
              <w:t>Construye composiciones geométricas cada vez más complejas, por el tipo de figuras o por el número de “piezas”, con el uso del tangram y geoplano.</w:t>
            </w:r>
          </w:p>
        </w:tc>
      </w:tr>
      <w:tr w:rsidR="0052695B" w:rsidRPr="00D46905" w14:paraId="43BD02BF" w14:textId="77777777" w:rsidTr="0052695B">
        <w:trPr>
          <w:trHeight w:val="567"/>
        </w:trPr>
        <w:tc>
          <w:tcPr>
            <w:tcW w:w="794" w:type="dxa"/>
            <w:vMerge w:val="restart"/>
            <w:textDirection w:val="btLr"/>
            <w:vAlign w:val="center"/>
          </w:tcPr>
          <w:p w14:paraId="34EC1346" w14:textId="77777777" w:rsidR="0052695B" w:rsidRPr="00ED4EA6" w:rsidRDefault="0052695B" w:rsidP="0052695B">
            <w:pPr>
              <w:ind w:left="113" w:right="113"/>
              <w:jc w:val="center"/>
              <w:rPr>
                <w:rFonts w:ascii="Tahoma" w:hAnsi="Tahoma" w:cs="Tahoma"/>
                <w:b/>
                <w:bCs/>
                <w:sz w:val="24"/>
                <w:szCs w:val="24"/>
              </w:rPr>
            </w:pPr>
            <w:r w:rsidRPr="00ED4EA6">
              <w:rPr>
                <w:rFonts w:ascii="Tahoma" w:hAnsi="Tahoma" w:cs="Tahoma"/>
                <w:b/>
                <w:bCs/>
                <w:sz w:val="24"/>
                <w:szCs w:val="24"/>
              </w:rPr>
              <w:t>Octubre</w:t>
            </w:r>
          </w:p>
        </w:tc>
        <w:tc>
          <w:tcPr>
            <w:tcW w:w="3969" w:type="dxa"/>
            <w:vAlign w:val="center"/>
          </w:tcPr>
          <w:p w14:paraId="5FAC2F5B" w14:textId="1619559F" w:rsidR="0052695B" w:rsidRPr="0052695B" w:rsidRDefault="0052695B" w:rsidP="0052695B">
            <w:pPr>
              <w:jc w:val="both"/>
              <w:rPr>
                <w:rFonts w:ascii="Tahoma" w:hAnsi="Tahoma" w:cs="Tahoma"/>
                <w:sz w:val="20"/>
                <w:szCs w:val="20"/>
              </w:rPr>
            </w:pPr>
            <w:r w:rsidRPr="0052695B">
              <w:rPr>
                <w:rFonts w:ascii="Tahoma" w:hAnsi="Tahoma" w:cs="Tahoma"/>
                <w:sz w:val="20"/>
                <w:szCs w:val="20"/>
              </w:rPr>
              <w:t>Estudio de los números</w:t>
            </w:r>
          </w:p>
        </w:tc>
        <w:tc>
          <w:tcPr>
            <w:tcW w:w="9354" w:type="dxa"/>
            <w:vAlign w:val="center"/>
          </w:tcPr>
          <w:p w14:paraId="33C911CF" w14:textId="64F668C3" w:rsidR="0052695B" w:rsidRPr="0052695B" w:rsidRDefault="0052695B" w:rsidP="0052695B">
            <w:pPr>
              <w:jc w:val="both"/>
              <w:rPr>
                <w:rFonts w:ascii="Tahoma" w:hAnsi="Tahoma" w:cs="Tahoma"/>
                <w:sz w:val="20"/>
                <w:szCs w:val="20"/>
              </w:rPr>
            </w:pPr>
            <w:r w:rsidRPr="0052695B">
              <w:rPr>
                <w:rFonts w:ascii="Tahoma" w:hAnsi="Tahoma" w:cs="Tahoma"/>
                <w:sz w:val="20"/>
                <w:szCs w:val="20"/>
              </w:rPr>
              <w:t>A través de situaciones cotidianas cuenta, ordena, representa de diferentes formas, interpreta, lee y escribe la cantidad de elementos de colecciones con menos de 1000 elementos; identifica regularidades en los números que representan unidades, decenas y centenas.</w:t>
            </w:r>
          </w:p>
        </w:tc>
      </w:tr>
      <w:tr w:rsidR="0052695B" w:rsidRPr="00D46905" w14:paraId="6E965A02" w14:textId="77777777" w:rsidTr="0052695B">
        <w:trPr>
          <w:trHeight w:val="567"/>
        </w:trPr>
        <w:tc>
          <w:tcPr>
            <w:tcW w:w="794" w:type="dxa"/>
            <w:vMerge/>
            <w:textDirection w:val="btLr"/>
            <w:vAlign w:val="center"/>
          </w:tcPr>
          <w:p w14:paraId="7EDE8F90" w14:textId="77777777" w:rsidR="0052695B" w:rsidRPr="00ED4EA6" w:rsidRDefault="0052695B" w:rsidP="0052695B">
            <w:pPr>
              <w:ind w:left="113" w:right="113"/>
              <w:jc w:val="center"/>
              <w:rPr>
                <w:rFonts w:ascii="Tahoma" w:hAnsi="Tahoma" w:cs="Tahoma"/>
                <w:b/>
                <w:bCs/>
                <w:sz w:val="24"/>
                <w:szCs w:val="24"/>
              </w:rPr>
            </w:pPr>
          </w:p>
        </w:tc>
        <w:tc>
          <w:tcPr>
            <w:tcW w:w="3969" w:type="dxa"/>
            <w:vAlign w:val="center"/>
          </w:tcPr>
          <w:p w14:paraId="3B3685B8" w14:textId="5C1DDCED" w:rsidR="0052695B" w:rsidRPr="0052695B" w:rsidRDefault="0052695B" w:rsidP="0052695B">
            <w:pPr>
              <w:jc w:val="both"/>
              <w:rPr>
                <w:rFonts w:ascii="Tahoma" w:hAnsi="Tahoma" w:cs="Tahoma"/>
                <w:sz w:val="20"/>
                <w:szCs w:val="20"/>
              </w:rPr>
            </w:pPr>
            <w:r w:rsidRPr="0052695B">
              <w:rPr>
                <w:rFonts w:ascii="Tahoma" w:hAnsi="Tahoma" w:cs="Tahoma"/>
                <w:sz w:val="20"/>
                <w:szCs w:val="20"/>
              </w:rPr>
              <w:t>Construcción de la noción de suma y resta, y su relación como operaciones inversas</w:t>
            </w:r>
          </w:p>
        </w:tc>
        <w:tc>
          <w:tcPr>
            <w:tcW w:w="9354" w:type="dxa"/>
            <w:vAlign w:val="center"/>
          </w:tcPr>
          <w:p w14:paraId="35B4A7CE" w14:textId="00B15302" w:rsidR="0052695B" w:rsidRPr="0052695B" w:rsidRDefault="0052695B" w:rsidP="0052695B">
            <w:pPr>
              <w:jc w:val="both"/>
              <w:rPr>
                <w:rFonts w:ascii="Tahoma" w:hAnsi="Tahoma" w:cs="Tahoma"/>
                <w:sz w:val="20"/>
                <w:szCs w:val="20"/>
              </w:rPr>
            </w:pPr>
            <w:r w:rsidRPr="0052695B">
              <w:rPr>
                <w:rFonts w:ascii="Tahoma" w:hAnsi="Tahoma" w:cs="Tahoma"/>
                <w:sz w:val="20"/>
                <w:szCs w:val="20"/>
              </w:rPr>
              <w:t>Resuelve problemas que implican avanzar (suma) y retroceder (resta) en la recta numérica.</w:t>
            </w:r>
          </w:p>
        </w:tc>
      </w:tr>
      <w:tr w:rsidR="0052695B" w:rsidRPr="00D20188" w14:paraId="02917DC4" w14:textId="77777777" w:rsidTr="0052695B">
        <w:trPr>
          <w:trHeight w:val="567"/>
        </w:trPr>
        <w:tc>
          <w:tcPr>
            <w:tcW w:w="794" w:type="dxa"/>
            <w:vMerge w:val="restart"/>
            <w:textDirection w:val="btLr"/>
            <w:vAlign w:val="center"/>
          </w:tcPr>
          <w:p w14:paraId="451F3D57" w14:textId="77777777" w:rsidR="0052695B" w:rsidRPr="00D46905" w:rsidRDefault="0052695B" w:rsidP="0052695B">
            <w:pPr>
              <w:ind w:left="113" w:right="113"/>
              <w:jc w:val="center"/>
              <w:rPr>
                <w:rFonts w:ascii="Tahoma" w:hAnsi="Tahoma" w:cs="Tahoma"/>
                <w:b/>
                <w:bCs/>
                <w:sz w:val="24"/>
                <w:szCs w:val="24"/>
              </w:rPr>
            </w:pPr>
            <w:r w:rsidRPr="00767C42">
              <w:rPr>
                <w:rFonts w:ascii="Tahoma" w:hAnsi="Tahoma" w:cs="Tahoma"/>
                <w:b/>
                <w:bCs/>
                <w:sz w:val="24"/>
                <w:szCs w:val="24"/>
              </w:rPr>
              <w:t>Noviembre</w:t>
            </w:r>
          </w:p>
        </w:tc>
        <w:tc>
          <w:tcPr>
            <w:tcW w:w="3969" w:type="dxa"/>
            <w:vAlign w:val="center"/>
          </w:tcPr>
          <w:p w14:paraId="5A811848" w14:textId="2F2885BE" w:rsidR="0052695B" w:rsidRPr="0052695B" w:rsidRDefault="0052695B" w:rsidP="0052695B">
            <w:pPr>
              <w:jc w:val="both"/>
              <w:rPr>
                <w:rFonts w:ascii="Tahoma" w:hAnsi="Tahoma" w:cs="Tahoma"/>
                <w:sz w:val="20"/>
                <w:szCs w:val="20"/>
              </w:rPr>
            </w:pPr>
            <w:r w:rsidRPr="0052695B">
              <w:rPr>
                <w:rFonts w:ascii="Tahoma" w:hAnsi="Tahoma" w:cs="Tahoma"/>
                <w:sz w:val="20"/>
                <w:szCs w:val="20"/>
              </w:rPr>
              <w:t>Medición de longitud, masa y capacidad</w:t>
            </w:r>
          </w:p>
        </w:tc>
        <w:tc>
          <w:tcPr>
            <w:tcW w:w="9354" w:type="dxa"/>
            <w:vAlign w:val="center"/>
          </w:tcPr>
          <w:p w14:paraId="7E364211" w14:textId="409FA6B6" w:rsidR="0052695B" w:rsidRPr="0052695B" w:rsidRDefault="0052695B" w:rsidP="0052695B">
            <w:pPr>
              <w:jc w:val="both"/>
              <w:rPr>
                <w:rFonts w:ascii="Tahoma" w:hAnsi="Tahoma" w:cs="Tahoma"/>
                <w:sz w:val="20"/>
                <w:szCs w:val="20"/>
              </w:rPr>
            </w:pPr>
            <w:r w:rsidRPr="0052695B">
              <w:rPr>
                <w:rFonts w:ascii="Tahoma" w:hAnsi="Tahoma" w:cs="Tahoma"/>
                <w:sz w:val="20"/>
                <w:szCs w:val="20"/>
              </w:rPr>
              <w:t>Estima, mide, compara, ordena y registra longitudes, usando unidades arbitrarias (objetos o instrumentos de medida) de su comunidad y las representa en rectas numéricas.</w:t>
            </w:r>
          </w:p>
        </w:tc>
      </w:tr>
      <w:tr w:rsidR="0052695B" w:rsidRPr="00D20188" w14:paraId="3BCC5508" w14:textId="77777777" w:rsidTr="0052695B">
        <w:trPr>
          <w:trHeight w:val="567"/>
        </w:trPr>
        <w:tc>
          <w:tcPr>
            <w:tcW w:w="794" w:type="dxa"/>
            <w:vMerge/>
            <w:textDirection w:val="btLr"/>
            <w:vAlign w:val="center"/>
          </w:tcPr>
          <w:p w14:paraId="5F904378" w14:textId="77777777" w:rsidR="0052695B" w:rsidRPr="00767C42" w:rsidRDefault="0052695B" w:rsidP="0052695B">
            <w:pPr>
              <w:ind w:left="113" w:right="113"/>
              <w:jc w:val="center"/>
              <w:rPr>
                <w:rFonts w:ascii="Tahoma" w:hAnsi="Tahoma" w:cs="Tahoma"/>
                <w:b/>
                <w:bCs/>
                <w:sz w:val="24"/>
                <w:szCs w:val="24"/>
              </w:rPr>
            </w:pPr>
          </w:p>
        </w:tc>
        <w:tc>
          <w:tcPr>
            <w:tcW w:w="3969" w:type="dxa"/>
            <w:vAlign w:val="center"/>
          </w:tcPr>
          <w:p w14:paraId="3C793606" w14:textId="47CB620B" w:rsidR="0052695B" w:rsidRPr="0052695B" w:rsidRDefault="0052695B" w:rsidP="0052695B">
            <w:pPr>
              <w:jc w:val="both"/>
              <w:rPr>
                <w:rFonts w:ascii="Tahoma" w:hAnsi="Tahoma" w:cs="Tahoma"/>
                <w:sz w:val="20"/>
                <w:szCs w:val="20"/>
              </w:rPr>
            </w:pPr>
            <w:r w:rsidRPr="0052695B">
              <w:rPr>
                <w:rFonts w:ascii="Tahoma" w:hAnsi="Tahoma" w:cs="Tahoma"/>
                <w:sz w:val="20"/>
                <w:szCs w:val="20"/>
              </w:rPr>
              <w:t>Estudio de los números</w:t>
            </w:r>
          </w:p>
        </w:tc>
        <w:tc>
          <w:tcPr>
            <w:tcW w:w="9354" w:type="dxa"/>
            <w:vAlign w:val="center"/>
          </w:tcPr>
          <w:p w14:paraId="111A5F72" w14:textId="607D163D" w:rsidR="0052695B" w:rsidRPr="0052695B" w:rsidRDefault="0052695B" w:rsidP="0052695B">
            <w:pPr>
              <w:jc w:val="both"/>
              <w:rPr>
                <w:rFonts w:ascii="Tahoma" w:hAnsi="Tahoma" w:cs="Tahoma"/>
                <w:sz w:val="20"/>
                <w:szCs w:val="20"/>
              </w:rPr>
            </w:pPr>
            <w:r w:rsidRPr="0052695B">
              <w:rPr>
                <w:rFonts w:ascii="Tahoma" w:hAnsi="Tahoma" w:cs="Tahoma"/>
                <w:sz w:val="20"/>
                <w:szCs w:val="20"/>
              </w:rPr>
              <w:t>Utiliza los símbolos “&lt;”, “&gt;” o “=” para comparar u ordenar dos números.</w:t>
            </w:r>
          </w:p>
        </w:tc>
      </w:tr>
      <w:tr w:rsidR="0052695B" w:rsidRPr="00D20188" w14:paraId="1BCDA2DC" w14:textId="77777777" w:rsidTr="0052695B">
        <w:trPr>
          <w:cantSplit/>
          <w:trHeight w:val="567"/>
        </w:trPr>
        <w:tc>
          <w:tcPr>
            <w:tcW w:w="794" w:type="dxa"/>
            <w:vMerge/>
            <w:textDirection w:val="btLr"/>
            <w:vAlign w:val="center"/>
          </w:tcPr>
          <w:p w14:paraId="28E6EBB9" w14:textId="77777777" w:rsidR="0052695B" w:rsidRPr="00767C42" w:rsidRDefault="0052695B" w:rsidP="0052695B">
            <w:pPr>
              <w:ind w:left="113" w:right="113"/>
              <w:jc w:val="center"/>
              <w:rPr>
                <w:rFonts w:ascii="Tahoma" w:hAnsi="Tahoma" w:cs="Tahoma"/>
                <w:b/>
                <w:bCs/>
                <w:sz w:val="24"/>
                <w:szCs w:val="24"/>
              </w:rPr>
            </w:pPr>
          </w:p>
        </w:tc>
        <w:tc>
          <w:tcPr>
            <w:tcW w:w="3969" w:type="dxa"/>
            <w:vAlign w:val="center"/>
          </w:tcPr>
          <w:p w14:paraId="3DEDED8D" w14:textId="39CAFE9F" w:rsidR="0052695B" w:rsidRPr="0052695B" w:rsidRDefault="0052695B" w:rsidP="0052695B">
            <w:pPr>
              <w:jc w:val="both"/>
              <w:rPr>
                <w:rFonts w:ascii="Tahoma" w:hAnsi="Tahoma" w:cs="Tahoma"/>
                <w:sz w:val="20"/>
                <w:szCs w:val="20"/>
              </w:rPr>
            </w:pPr>
            <w:r w:rsidRPr="0052695B">
              <w:rPr>
                <w:rFonts w:ascii="Tahoma" w:hAnsi="Tahoma" w:cs="Tahoma"/>
                <w:sz w:val="20"/>
                <w:szCs w:val="20"/>
              </w:rPr>
              <w:t>Construcción de la noción de suma y resta, y su relación como operaciones inversas</w:t>
            </w:r>
          </w:p>
        </w:tc>
        <w:tc>
          <w:tcPr>
            <w:tcW w:w="9354" w:type="dxa"/>
            <w:vAlign w:val="center"/>
          </w:tcPr>
          <w:p w14:paraId="6BBF0FCA" w14:textId="3B96F925" w:rsidR="0052695B" w:rsidRPr="0052695B" w:rsidRDefault="0052695B" w:rsidP="0052695B">
            <w:pPr>
              <w:jc w:val="both"/>
              <w:rPr>
                <w:rFonts w:ascii="Tahoma" w:hAnsi="Tahoma" w:cs="Tahoma"/>
                <w:sz w:val="20"/>
                <w:szCs w:val="20"/>
              </w:rPr>
            </w:pPr>
            <w:r w:rsidRPr="0052695B">
              <w:rPr>
                <w:rFonts w:ascii="Tahoma" w:hAnsi="Tahoma" w:cs="Tahoma"/>
                <w:sz w:val="20"/>
                <w:szCs w:val="20"/>
              </w:rPr>
              <w:t>Resuelve situaciones problemáticas vinculadas a su contexto que implican sumas utilizando agrupamientos y el algoritmo convencional con números de hasta dos cifras.</w:t>
            </w:r>
          </w:p>
        </w:tc>
      </w:tr>
      <w:tr w:rsidR="0052695B" w:rsidRPr="00D46905" w14:paraId="6405C3C0" w14:textId="77777777" w:rsidTr="0052695B">
        <w:trPr>
          <w:cantSplit/>
          <w:trHeight w:val="567"/>
        </w:trPr>
        <w:tc>
          <w:tcPr>
            <w:tcW w:w="794" w:type="dxa"/>
            <w:vMerge w:val="restart"/>
            <w:textDirection w:val="btLr"/>
            <w:vAlign w:val="center"/>
          </w:tcPr>
          <w:p w14:paraId="229277C9" w14:textId="77777777" w:rsidR="0052695B" w:rsidRPr="00D46905" w:rsidRDefault="0052695B" w:rsidP="0052695B">
            <w:pPr>
              <w:ind w:left="113" w:right="113"/>
              <w:jc w:val="center"/>
              <w:rPr>
                <w:rFonts w:ascii="Tahoma" w:hAnsi="Tahoma" w:cs="Tahoma"/>
                <w:b/>
                <w:bCs/>
                <w:sz w:val="24"/>
                <w:szCs w:val="24"/>
              </w:rPr>
            </w:pPr>
            <w:r w:rsidRPr="00ED4EA6">
              <w:rPr>
                <w:rFonts w:ascii="Tahoma" w:hAnsi="Tahoma" w:cs="Tahoma"/>
                <w:b/>
                <w:bCs/>
                <w:sz w:val="24"/>
                <w:szCs w:val="24"/>
              </w:rPr>
              <w:t>Diciembre</w:t>
            </w:r>
          </w:p>
        </w:tc>
        <w:tc>
          <w:tcPr>
            <w:tcW w:w="3969" w:type="dxa"/>
            <w:vAlign w:val="center"/>
          </w:tcPr>
          <w:p w14:paraId="680A1A9C" w14:textId="32BD1CFC" w:rsidR="0052695B" w:rsidRPr="0052695B" w:rsidRDefault="0052695B" w:rsidP="0052695B">
            <w:pPr>
              <w:jc w:val="both"/>
              <w:rPr>
                <w:rFonts w:ascii="Tahoma" w:hAnsi="Tahoma" w:cs="Tahoma"/>
                <w:sz w:val="20"/>
                <w:szCs w:val="20"/>
              </w:rPr>
            </w:pPr>
            <w:r w:rsidRPr="0052695B">
              <w:rPr>
                <w:rFonts w:ascii="Tahoma" w:hAnsi="Tahoma" w:cs="Tahoma"/>
                <w:sz w:val="20"/>
                <w:szCs w:val="20"/>
              </w:rPr>
              <w:t>Estudio de los números</w:t>
            </w:r>
          </w:p>
        </w:tc>
        <w:tc>
          <w:tcPr>
            <w:tcW w:w="9354" w:type="dxa"/>
            <w:vAlign w:val="center"/>
          </w:tcPr>
          <w:p w14:paraId="66ABB32D" w14:textId="1C0DB0BD" w:rsidR="0052695B" w:rsidRPr="0052695B" w:rsidRDefault="0052695B" w:rsidP="0052695B">
            <w:pPr>
              <w:jc w:val="both"/>
              <w:rPr>
                <w:rFonts w:ascii="Tahoma" w:hAnsi="Tahoma" w:cs="Tahoma"/>
                <w:sz w:val="20"/>
                <w:szCs w:val="20"/>
              </w:rPr>
            </w:pPr>
            <w:r w:rsidRPr="0052695B">
              <w:rPr>
                <w:rFonts w:ascii="Tahoma" w:hAnsi="Tahoma" w:cs="Tahoma"/>
                <w:sz w:val="20"/>
                <w:szCs w:val="20"/>
              </w:rPr>
              <w:t>Expresa oralmente la sucesión numérica hasta 1000, en español y hasta donde sea posible en su lengua materna, de manera ascendente y descendente a partir de un número dado.</w:t>
            </w:r>
          </w:p>
        </w:tc>
      </w:tr>
      <w:tr w:rsidR="0052695B" w:rsidRPr="00D46905" w14:paraId="7C06AB6B" w14:textId="77777777" w:rsidTr="0052695B">
        <w:trPr>
          <w:cantSplit/>
          <w:trHeight w:val="567"/>
        </w:trPr>
        <w:tc>
          <w:tcPr>
            <w:tcW w:w="794" w:type="dxa"/>
            <w:vMerge/>
            <w:textDirection w:val="btLr"/>
            <w:vAlign w:val="center"/>
          </w:tcPr>
          <w:p w14:paraId="1D5266BC" w14:textId="77777777" w:rsidR="0052695B" w:rsidRPr="00ED4EA6" w:rsidRDefault="0052695B" w:rsidP="0052695B">
            <w:pPr>
              <w:ind w:left="113" w:right="113"/>
              <w:jc w:val="center"/>
              <w:rPr>
                <w:rFonts w:ascii="Tahoma" w:hAnsi="Tahoma" w:cs="Tahoma"/>
                <w:b/>
                <w:bCs/>
                <w:sz w:val="24"/>
                <w:szCs w:val="24"/>
              </w:rPr>
            </w:pPr>
          </w:p>
        </w:tc>
        <w:tc>
          <w:tcPr>
            <w:tcW w:w="3969" w:type="dxa"/>
            <w:vAlign w:val="center"/>
          </w:tcPr>
          <w:p w14:paraId="7D3BE9A6" w14:textId="5441F72F" w:rsidR="0052695B" w:rsidRPr="0052695B" w:rsidRDefault="0052695B" w:rsidP="0052695B">
            <w:pPr>
              <w:jc w:val="both"/>
              <w:rPr>
                <w:rFonts w:ascii="Tahoma" w:hAnsi="Tahoma" w:cs="Tahoma"/>
                <w:sz w:val="20"/>
                <w:szCs w:val="20"/>
              </w:rPr>
            </w:pPr>
            <w:r w:rsidRPr="0052695B">
              <w:rPr>
                <w:rFonts w:ascii="Tahoma" w:hAnsi="Tahoma" w:cs="Tahoma"/>
                <w:sz w:val="20"/>
                <w:szCs w:val="20"/>
              </w:rPr>
              <w:t>Construcción de la noción de suma y resta, y su relación como operaciones inversas</w:t>
            </w:r>
          </w:p>
        </w:tc>
        <w:tc>
          <w:tcPr>
            <w:tcW w:w="9354" w:type="dxa"/>
            <w:vAlign w:val="center"/>
          </w:tcPr>
          <w:p w14:paraId="7E7F7DB6" w14:textId="01B4AC95" w:rsidR="0052695B" w:rsidRPr="0052695B" w:rsidRDefault="0052695B" w:rsidP="0052695B">
            <w:pPr>
              <w:jc w:val="both"/>
              <w:rPr>
                <w:rFonts w:ascii="Tahoma" w:hAnsi="Tahoma" w:cs="Tahoma"/>
                <w:sz w:val="20"/>
                <w:szCs w:val="20"/>
              </w:rPr>
            </w:pPr>
            <w:r w:rsidRPr="0052695B">
              <w:rPr>
                <w:rFonts w:ascii="Tahoma" w:hAnsi="Tahoma" w:cs="Tahoma"/>
                <w:sz w:val="20"/>
                <w:szCs w:val="20"/>
              </w:rPr>
              <w:t>Utiliza, explica y comprueba sus estrategias para calcular mentalmente sumas o restas con números naturales de hasta dos cifras.</w:t>
            </w:r>
          </w:p>
        </w:tc>
      </w:tr>
      <w:tr w:rsidR="0052695B" w:rsidRPr="00D46905" w14:paraId="6E7A698C" w14:textId="77777777" w:rsidTr="0052695B">
        <w:trPr>
          <w:cantSplit/>
          <w:trHeight w:val="567"/>
        </w:trPr>
        <w:tc>
          <w:tcPr>
            <w:tcW w:w="794" w:type="dxa"/>
            <w:vMerge/>
            <w:textDirection w:val="btLr"/>
            <w:vAlign w:val="center"/>
          </w:tcPr>
          <w:p w14:paraId="26EB3543" w14:textId="77777777" w:rsidR="0052695B" w:rsidRPr="00ED4EA6" w:rsidRDefault="0052695B" w:rsidP="0052695B">
            <w:pPr>
              <w:ind w:left="113" w:right="113"/>
              <w:jc w:val="center"/>
              <w:rPr>
                <w:rFonts w:ascii="Tahoma" w:hAnsi="Tahoma" w:cs="Tahoma"/>
                <w:b/>
                <w:bCs/>
                <w:sz w:val="24"/>
                <w:szCs w:val="24"/>
              </w:rPr>
            </w:pPr>
          </w:p>
        </w:tc>
        <w:tc>
          <w:tcPr>
            <w:tcW w:w="3969" w:type="dxa"/>
            <w:vAlign w:val="center"/>
          </w:tcPr>
          <w:p w14:paraId="28671BE4" w14:textId="0B4D6FD4" w:rsidR="0052695B" w:rsidRPr="0052695B" w:rsidRDefault="0052695B" w:rsidP="0052695B">
            <w:pPr>
              <w:jc w:val="both"/>
              <w:rPr>
                <w:rFonts w:ascii="Tahoma" w:hAnsi="Tahoma" w:cs="Tahoma"/>
                <w:sz w:val="20"/>
                <w:szCs w:val="20"/>
              </w:rPr>
            </w:pPr>
            <w:r w:rsidRPr="0052695B">
              <w:rPr>
                <w:rFonts w:ascii="Tahoma" w:hAnsi="Tahoma" w:cs="Tahoma"/>
                <w:sz w:val="20"/>
                <w:szCs w:val="20"/>
              </w:rPr>
              <w:t>Medición del tiempo</w:t>
            </w:r>
          </w:p>
        </w:tc>
        <w:tc>
          <w:tcPr>
            <w:tcW w:w="9354" w:type="dxa"/>
            <w:vAlign w:val="center"/>
          </w:tcPr>
          <w:p w14:paraId="16A5B76C" w14:textId="34C7C520" w:rsidR="0052695B" w:rsidRPr="0052695B" w:rsidRDefault="0052695B" w:rsidP="0052695B">
            <w:pPr>
              <w:jc w:val="both"/>
              <w:rPr>
                <w:rFonts w:ascii="Tahoma" w:hAnsi="Tahoma" w:cs="Tahoma"/>
                <w:sz w:val="20"/>
                <w:szCs w:val="20"/>
              </w:rPr>
            </w:pPr>
            <w:r w:rsidRPr="0052695B">
              <w:rPr>
                <w:rFonts w:ascii="Tahoma" w:hAnsi="Tahoma" w:cs="Tahoma"/>
                <w:sz w:val="20"/>
                <w:szCs w:val="20"/>
              </w:rPr>
              <w:t>Describe y registra cronológicamente en tablas, pictogramas o calendarios, hechos y fenómenos naturales y sociales en periodos (día, semana, mes y año), utilizando los términos de su comunidad (actividad recurrente durante todo el ciclo escolar); reconoce que el año está integrado por doce meses que ocurren cíclicamente.</w:t>
            </w:r>
          </w:p>
        </w:tc>
      </w:tr>
      <w:tr w:rsidR="0052695B" w:rsidRPr="00D46905" w14:paraId="7D071EDB" w14:textId="77777777" w:rsidTr="0052695B">
        <w:trPr>
          <w:trHeight w:val="567"/>
        </w:trPr>
        <w:tc>
          <w:tcPr>
            <w:tcW w:w="794" w:type="dxa"/>
            <w:vMerge w:val="restart"/>
            <w:textDirection w:val="btLr"/>
            <w:vAlign w:val="center"/>
          </w:tcPr>
          <w:p w14:paraId="4C3386FF" w14:textId="77777777" w:rsidR="0052695B" w:rsidRPr="00ED4EA6" w:rsidRDefault="0052695B" w:rsidP="0052695B">
            <w:pPr>
              <w:ind w:left="113" w:right="113"/>
              <w:jc w:val="center"/>
              <w:rPr>
                <w:rFonts w:ascii="Tahoma" w:hAnsi="Tahoma" w:cs="Tahoma"/>
                <w:b/>
                <w:bCs/>
                <w:sz w:val="24"/>
                <w:szCs w:val="24"/>
              </w:rPr>
            </w:pPr>
            <w:r w:rsidRPr="00ED4EA6">
              <w:rPr>
                <w:rFonts w:ascii="Tahoma" w:hAnsi="Tahoma" w:cs="Tahoma"/>
                <w:b/>
                <w:bCs/>
                <w:sz w:val="24"/>
                <w:szCs w:val="24"/>
              </w:rPr>
              <w:t>Enero</w:t>
            </w:r>
          </w:p>
        </w:tc>
        <w:tc>
          <w:tcPr>
            <w:tcW w:w="3969" w:type="dxa"/>
            <w:vAlign w:val="center"/>
          </w:tcPr>
          <w:p w14:paraId="6FCED434" w14:textId="5A8A3283" w:rsidR="0052695B" w:rsidRPr="0052695B" w:rsidRDefault="0052695B" w:rsidP="0052695B">
            <w:pPr>
              <w:jc w:val="both"/>
              <w:rPr>
                <w:rFonts w:ascii="Tahoma" w:hAnsi="Tahoma" w:cs="Tahoma"/>
                <w:sz w:val="20"/>
                <w:szCs w:val="20"/>
              </w:rPr>
            </w:pPr>
            <w:r w:rsidRPr="0052695B">
              <w:rPr>
                <w:rFonts w:ascii="Tahoma" w:hAnsi="Tahoma" w:cs="Tahoma"/>
                <w:sz w:val="20"/>
                <w:szCs w:val="20"/>
              </w:rPr>
              <w:t>Construcción de la noción de suma y resta, y su relación como operaciones inversas</w:t>
            </w:r>
          </w:p>
        </w:tc>
        <w:tc>
          <w:tcPr>
            <w:tcW w:w="9354" w:type="dxa"/>
            <w:vAlign w:val="center"/>
          </w:tcPr>
          <w:p w14:paraId="2C9220F5" w14:textId="02C0B219" w:rsidR="0052695B" w:rsidRPr="0052695B" w:rsidRDefault="0052695B" w:rsidP="0052695B">
            <w:pPr>
              <w:jc w:val="both"/>
              <w:rPr>
                <w:rFonts w:ascii="Tahoma" w:hAnsi="Tahoma" w:cs="Tahoma"/>
                <w:sz w:val="20"/>
                <w:szCs w:val="20"/>
              </w:rPr>
            </w:pPr>
            <w:r w:rsidRPr="0052695B">
              <w:rPr>
                <w:rFonts w:ascii="Tahoma" w:hAnsi="Tahoma" w:cs="Tahoma"/>
                <w:sz w:val="20"/>
                <w:szCs w:val="20"/>
              </w:rPr>
              <w:t>Resuelve situaciones problemáticas vinculadas a su contexto que implican sumas utilizando agrupamientos y el algoritmo convencional con números de hasta dos cifras.</w:t>
            </w:r>
          </w:p>
        </w:tc>
      </w:tr>
      <w:tr w:rsidR="0052695B" w:rsidRPr="00D46905" w14:paraId="5114B1ED" w14:textId="77777777" w:rsidTr="0052695B">
        <w:trPr>
          <w:trHeight w:val="567"/>
        </w:trPr>
        <w:tc>
          <w:tcPr>
            <w:tcW w:w="794" w:type="dxa"/>
            <w:vMerge/>
            <w:textDirection w:val="btLr"/>
            <w:vAlign w:val="center"/>
          </w:tcPr>
          <w:p w14:paraId="178E81AC" w14:textId="77777777" w:rsidR="0052695B" w:rsidRPr="00ED4EA6" w:rsidRDefault="0052695B" w:rsidP="0052695B">
            <w:pPr>
              <w:ind w:left="113" w:right="113"/>
              <w:jc w:val="center"/>
              <w:rPr>
                <w:rFonts w:ascii="Tahoma" w:hAnsi="Tahoma" w:cs="Tahoma"/>
                <w:b/>
                <w:bCs/>
                <w:sz w:val="24"/>
                <w:szCs w:val="24"/>
              </w:rPr>
            </w:pPr>
          </w:p>
        </w:tc>
        <w:tc>
          <w:tcPr>
            <w:tcW w:w="3969" w:type="dxa"/>
            <w:vAlign w:val="center"/>
          </w:tcPr>
          <w:p w14:paraId="511173CF" w14:textId="357D08C7" w:rsidR="0052695B" w:rsidRPr="0052695B" w:rsidRDefault="0052695B" w:rsidP="0052695B">
            <w:pPr>
              <w:jc w:val="both"/>
              <w:rPr>
                <w:rFonts w:ascii="Tahoma" w:hAnsi="Tahoma" w:cs="Tahoma"/>
                <w:sz w:val="20"/>
                <w:szCs w:val="20"/>
              </w:rPr>
            </w:pPr>
            <w:r w:rsidRPr="0052695B">
              <w:rPr>
                <w:rFonts w:ascii="Tahoma" w:hAnsi="Tahoma" w:cs="Tahoma"/>
                <w:sz w:val="20"/>
                <w:szCs w:val="20"/>
              </w:rPr>
              <w:t>Figuras geométricas y sus características</w:t>
            </w:r>
          </w:p>
        </w:tc>
        <w:tc>
          <w:tcPr>
            <w:tcW w:w="9354" w:type="dxa"/>
            <w:vAlign w:val="center"/>
          </w:tcPr>
          <w:p w14:paraId="25949B40" w14:textId="18C68DC5" w:rsidR="0052695B" w:rsidRPr="0052695B" w:rsidRDefault="0052695B" w:rsidP="0052695B">
            <w:pPr>
              <w:jc w:val="both"/>
              <w:rPr>
                <w:rFonts w:ascii="Tahoma" w:hAnsi="Tahoma" w:cs="Tahoma"/>
                <w:sz w:val="20"/>
                <w:szCs w:val="20"/>
              </w:rPr>
            </w:pPr>
            <w:r w:rsidRPr="0052695B">
              <w:rPr>
                <w:rFonts w:ascii="Tahoma" w:hAnsi="Tahoma" w:cs="Tahoma"/>
                <w:sz w:val="20"/>
                <w:szCs w:val="20"/>
              </w:rPr>
              <w:t>Clasifica y describe polígonos por el número de lados en triángulos, cuadriláteros, pentágonos, hexágonos y octógonos, utilizando paulatinamente un lenguaje formal para referirse a sus propiedades (número de vértices y lados); los construye sobre retículas de cuadrados o puntos.</w:t>
            </w:r>
          </w:p>
        </w:tc>
      </w:tr>
      <w:tr w:rsidR="0052695B" w:rsidRPr="00D46905" w14:paraId="7D2F61BB" w14:textId="77777777" w:rsidTr="0052695B">
        <w:trPr>
          <w:trHeight w:val="567"/>
        </w:trPr>
        <w:tc>
          <w:tcPr>
            <w:tcW w:w="794" w:type="dxa"/>
            <w:vMerge/>
            <w:textDirection w:val="btLr"/>
            <w:vAlign w:val="center"/>
          </w:tcPr>
          <w:p w14:paraId="21FABC79" w14:textId="77777777" w:rsidR="0052695B" w:rsidRPr="00ED4EA6" w:rsidRDefault="0052695B" w:rsidP="0052695B">
            <w:pPr>
              <w:ind w:left="113" w:right="113"/>
              <w:jc w:val="center"/>
              <w:rPr>
                <w:rFonts w:ascii="Tahoma" w:hAnsi="Tahoma" w:cs="Tahoma"/>
                <w:b/>
                <w:bCs/>
                <w:sz w:val="24"/>
                <w:szCs w:val="24"/>
              </w:rPr>
            </w:pPr>
          </w:p>
        </w:tc>
        <w:tc>
          <w:tcPr>
            <w:tcW w:w="3969" w:type="dxa"/>
            <w:vAlign w:val="center"/>
          </w:tcPr>
          <w:p w14:paraId="2B1D2C99" w14:textId="14397006" w:rsidR="0052695B" w:rsidRPr="0052695B" w:rsidRDefault="0052695B" w:rsidP="0052695B">
            <w:pPr>
              <w:jc w:val="both"/>
              <w:rPr>
                <w:rFonts w:ascii="Tahoma" w:hAnsi="Tahoma" w:cs="Tahoma"/>
                <w:sz w:val="20"/>
                <w:szCs w:val="20"/>
              </w:rPr>
            </w:pPr>
            <w:r w:rsidRPr="0052695B">
              <w:rPr>
                <w:rFonts w:ascii="Tahoma" w:hAnsi="Tahoma" w:cs="Tahoma"/>
                <w:sz w:val="20"/>
                <w:szCs w:val="20"/>
              </w:rPr>
              <w:t>Medición de longitud, masa y capacidad</w:t>
            </w:r>
          </w:p>
        </w:tc>
        <w:tc>
          <w:tcPr>
            <w:tcW w:w="9354" w:type="dxa"/>
            <w:vAlign w:val="center"/>
          </w:tcPr>
          <w:p w14:paraId="1944BDBB" w14:textId="7A8B4528" w:rsidR="0052695B" w:rsidRPr="0052695B" w:rsidRDefault="0052695B" w:rsidP="0052695B">
            <w:pPr>
              <w:jc w:val="both"/>
              <w:rPr>
                <w:rFonts w:ascii="Tahoma" w:hAnsi="Tahoma" w:cs="Tahoma"/>
                <w:sz w:val="20"/>
                <w:szCs w:val="20"/>
              </w:rPr>
            </w:pPr>
            <w:r w:rsidRPr="0052695B">
              <w:rPr>
                <w:rFonts w:ascii="Tahoma" w:hAnsi="Tahoma" w:cs="Tahoma"/>
                <w:sz w:val="20"/>
                <w:szCs w:val="20"/>
              </w:rPr>
              <w:t>Compara capacidades y masas, usando unidades de medida de la comunidad, o unidades arbitrarias; representa los resultados con dibujos y numerales.</w:t>
            </w:r>
          </w:p>
        </w:tc>
      </w:tr>
      <w:tr w:rsidR="0052695B" w:rsidRPr="00D20188" w14:paraId="166CB3D6" w14:textId="77777777" w:rsidTr="0052695B">
        <w:trPr>
          <w:cantSplit/>
          <w:trHeight w:val="567"/>
        </w:trPr>
        <w:tc>
          <w:tcPr>
            <w:tcW w:w="794" w:type="dxa"/>
            <w:vMerge w:val="restart"/>
            <w:textDirection w:val="btLr"/>
            <w:vAlign w:val="center"/>
          </w:tcPr>
          <w:p w14:paraId="1537BF2F" w14:textId="77777777" w:rsidR="0052695B" w:rsidRPr="00D46905" w:rsidRDefault="0052695B" w:rsidP="0052695B">
            <w:pPr>
              <w:ind w:left="113" w:right="113"/>
              <w:jc w:val="center"/>
              <w:rPr>
                <w:rFonts w:ascii="Tahoma" w:hAnsi="Tahoma" w:cs="Tahoma"/>
                <w:b/>
                <w:bCs/>
                <w:sz w:val="24"/>
                <w:szCs w:val="24"/>
              </w:rPr>
            </w:pPr>
            <w:r>
              <w:rPr>
                <w:rFonts w:ascii="Tahoma" w:hAnsi="Tahoma" w:cs="Tahoma"/>
                <w:b/>
                <w:bCs/>
                <w:sz w:val="24"/>
                <w:szCs w:val="24"/>
              </w:rPr>
              <w:lastRenderedPageBreak/>
              <w:t>Febrero</w:t>
            </w:r>
          </w:p>
        </w:tc>
        <w:tc>
          <w:tcPr>
            <w:tcW w:w="3969" w:type="dxa"/>
            <w:vAlign w:val="center"/>
          </w:tcPr>
          <w:p w14:paraId="16AE18DC" w14:textId="5BAAD1F4" w:rsidR="0052695B" w:rsidRPr="0052695B" w:rsidRDefault="0052695B" w:rsidP="0052695B">
            <w:pPr>
              <w:jc w:val="both"/>
              <w:rPr>
                <w:rFonts w:ascii="Tahoma" w:hAnsi="Tahoma" w:cs="Tahoma"/>
                <w:sz w:val="20"/>
                <w:szCs w:val="20"/>
              </w:rPr>
            </w:pPr>
            <w:r w:rsidRPr="0052695B">
              <w:rPr>
                <w:rFonts w:ascii="Tahoma" w:hAnsi="Tahoma" w:cs="Tahoma"/>
                <w:sz w:val="20"/>
                <w:szCs w:val="20"/>
              </w:rPr>
              <w:t>Estudio de los números</w:t>
            </w:r>
          </w:p>
        </w:tc>
        <w:tc>
          <w:tcPr>
            <w:tcW w:w="9354" w:type="dxa"/>
            <w:vAlign w:val="center"/>
          </w:tcPr>
          <w:p w14:paraId="049D0245" w14:textId="43455EAC" w:rsidR="0052695B" w:rsidRPr="0052695B" w:rsidRDefault="0052695B" w:rsidP="0052695B">
            <w:pPr>
              <w:jc w:val="both"/>
              <w:rPr>
                <w:rFonts w:ascii="Tahoma" w:hAnsi="Tahoma" w:cs="Tahoma"/>
                <w:sz w:val="20"/>
                <w:szCs w:val="20"/>
              </w:rPr>
            </w:pPr>
            <w:r w:rsidRPr="0052695B">
              <w:rPr>
                <w:rFonts w:ascii="Tahoma" w:hAnsi="Tahoma" w:cs="Tahoma"/>
                <w:sz w:val="20"/>
                <w:szCs w:val="20"/>
              </w:rPr>
              <w:t>A través de situaciones cotidianas cuenta, ordena, representa de diferentes formas, interpreta, lee y escribe la cantidad de elementos de colecciones con menos de 1000 elementos; identifica regularidades en los números que representan unidades, decenas y centenas.</w:t>
            </w:r>
          </w:p>
        </w:tc>
      </w:tr>
      <w:tr w:rsidR="0052695B" w:rsidRPr="00D20188" w14:paraId="18380E9E" w14:textId="77777777" w:rsidTr="0052695B">
        <w:trPr>
          <w:cantSplit/>
          <w:trHeight w:val="567"/>
        </w:trPr>
        <w:tc>
          <w:tcPr>
            <w:tcW w:w="794" w:type="dxa"/>
            <w:vMerge/>
            <w:textDirection w:val="btLr"/>
            <w:vAlign w:val="center"/>
          </w:tcPr>
          <w:p w14:paraId="4E88627F" w14:textId="77777777" w:rsidR="0052695B" w:rsidRDefault="0052695B" w:rsidP="0052695B">
            <w:pPr>
              <w:ind w:left="113" w:right="113"/>
              <w:jc w:val="center"/>
              <w:rPr>
                <w:rFonts w:ascii="Tahoma" w:hAnsi="Tahoma" w:cs="Tahoma"/>
                <w:b/>
                <w:bCs/>
                <w:sz w:val="24"/>
                <w:szCs w:val="24"/>
              </w:rPr>
            </w:pPr>
          </w:p>
        </w:tc>
        <w:tc>
          <w:tcPr>
            <w:tcW w:w="3969" w:type="dxa"/>
            <w:vAlign w:val="center"/>
          </w:tcPr>
          <w:p w14:paraId="6137778E" w14:textId="574DCEF0" w:rsidR="0052695B" w:rsidRPr="0052695B" w:rsidRDefault="0052695B" w:rsidP="0052695B">
            <w:pPr>
              <w:jc w:val="both"/>
              <w:rPr>
                <w:rFonts w:ascii="Tahoma" w:hAnsi="Tahoma" w:cs="Tahoma"/>
                <w:sz w:val="20"/>
                <w:szCs w:val="20"/>
              </w:rPr>
            </w:pPr>
            <w:r w:rsidRPr="0052695B">
              <w:rPr>
                <w:rFonts w:ascii="Tahoma" w:hAnsi="Tahoma" w:cs="Tahoma"/>
                <w:sz w:val="20"/>
                <w:szCs w:val="20"/>
              </w:rPr>
              <w:t>Medición del tiempo</w:t>
            </w:r>
          </w:p>
        </w:tc>
        <w:tc>
          <w:tcPr>
            <w:tcW w:w="9354" w:type="dxa"/>
            <w:vAlign w:val="center"/>
          </w:tcPr>
          <w:p w14:paraId="27F25F20" w14:textId="5F08C0F3" w:rsidR="0052695B" w:rsidRPr="0052695B" w:rsidRDefault="0052695B" w:rsidP="0052695B">
            <w:pPr>
              <w:jc w:val="both"/>
              <w:rPr>
                <w:rFonts w:ascii="Tahoma" w:hAnsi="Tahoma" w:cs="Tahoma"/>
                <w:sz w:val="20"/>
                <w:szCs w:val="20"/>
              </w:rPr>
            </w:pPr>
            <w:r w:rsidRPr="0052695B">
              <w:rPr>
                <w:rFonts w:ascii="Tahoma" w:hAnsi="Tahoma" w:cs="Tahoma"/>
                <w:sz w:val="20"/>
                <w:szCs w:val="20"/>
              </w:rPr>
              <w:t>Describe y registra cronológicamente en tablas, pictogramas o calendarios, hechos y fenómenos naturales y sociales en periodos (día, semana, mes y año), utilizando los términos de su comunidad (actividad recurrente durante todo el ciclo escolar); reconoce que el año está integrado por doce meses que ocurren cíclicamente.</w:t>
            </w:r>
          </w:p>
        </w:tc>
      </w:tr>
      <w:tr w:rsidR="0052695B" w:rsidRPr="00D20188" w14:paraId="0212FA8D" w14:textId="77777777" w:rsidTr="0052695B">
        <w:trPr>
          <w:cantSplit/>
          <w:trHeight w:val="567"/>
        </w:trPr>
        <w:tc>
          <w:tcPr>
            <w:tcW w:w="794" w:type="dxa"/>
            <w:vMerge/>
            <w:textDirection w:val="btLr"/>
            <w:vAlign w:val="center"/>
          </w:tcPr>
          <w:p w14:paraId="39957B85" w14:textId="77777777" w:rsidR="0052695B" w:rsidRDefault="0052695B" w:rsidP="0052695B">
            <w:pPr>
              <w:ind w:left="113" w:right="113"/>
              <w:jc w:val="center"/>
              <w:rPr>
                <w:rFonts w:ascii="Tahoma" w:hAnsi="Tahoma" w:cs="Tahoma"/>
                <w:b/>
                <w:bCs/>
                <w:sz w:val="24"/>
                <w:szCs w:val="24"/>
              </w:rPr>
            </w:pPr>
          </w:p>
        </w:tc>
        <w:tc>
          <w:tcPr>
            <w:tcW w:w="3969" w:type="dxa"/>
            <w:vAlign w:val="center"/>
          </w:tcPr>
          <w:p w14:paraId="36B07908" w14:textId="6DDF1C77" w:rsidR="0052695B" w:rsidRPr="0052695B" w:rsidRDefault="0052695B" w:rsidP="0052695B">
            <w:pPr>
              <w:jc w:val="both"/>
              <w:rPr>
                <w:rFonts w:ascii="Tahoma" w:hAnsi="Tahoma" w:cs="Tahoma"/>
                <w:sz w:val="20"/>
                <w:szCs w:val="20"/>
              </w:rPr>
            </w:pPr>
            <w:r w:rsidRPr="0052695B">
              <w:rPr>
                <w:rFonts w:ascii="Tahoma" w:hAnsi="Tahoma" w:cs="Tahoma"/>
                <w:sz w:val="20"/>
                <w:szCs w:val="20"/>
              </w:rPr>
              <w:t>Construcción de la noción de multiplicación y división, y su relación como operaciones inversas</w:t>
            </w:r>
          </w:p>
        </w:tc>
        <w:tc>
          <w:tcPr>
            <w:tcW w:w="9354" w:type="dxa"/>
            <w:vAlign w:val="center"/>
          </w:tcPr>
          <w:p w14:paraId="2B1FE7F9" w14:textId="2353FA8B" w:rsidR="0052695B" w:rsidRPr="0052695B" w:rsidRDefault="0052695B" w:rsidP="0052695B">
            <w:pPr>
              <w:jc w:val="both"/>
              <w:rPr>
                <w:rFonts w:ascii="Tahoma" w:hAnsi="Tahoma" w:cs="Tahoma"/>
                <w:sz w:val="20"/>
                <w:szCs w:val="20"/>
              </w:rPr>
            </w:pPr>
            <w:r w:rsidRPr="0052695B">
              <w:rPr>
                <w:rFonts w:ascii="Tahoma" w:hAnsi="Tahoma" w:cs="Tahoma"/>
                <w:sz w:val="20"/>
                <w:szCs w:val="20"/>
              </w:rPr>
              <w:t>Resuelve problemas vinculados a su contexto que requieren multiplicar con apoyo de material concreto, sumas iteradas o arreglos rectangulares, que involucran números menores o iguales a 10; reconoce a la multiplicación como la operación que resuelve problemas en los que siempre se suma la misma cantidad y utiliza el signo “X” (por) para representarla.</w:t>
            </w:r>
          </w:p>
        </w:tc>
      </w:tr>
      <w:tr w:rsidR="0052695B" w:rsidRPr="00D20188" w14:paraId="6546C760" w14:textId="77777777" w:rsidTr="0052695B">
        <w:trPr>
          <w:trHeight w:val="567"/>
        </w:trPr>
        <w:tc>
          <w:tcPr>
            <w:tcW w:w="794" w:type="dxa"/>
            <w:vMerge w:val="restart"/>
            <w:textDirection w:val="btLr"/>
            <w:vAlign w:val="center"/>
          </w:tcPr>
          <w:p w14:paraId="633BD701" w14:textId="77777777" w:rsidR="0052695B" w:rsidRDefault="0052695B" w:rsidP="0052695B">
            <w:pPr>
              <w:ind w:left="113" w:right="113"/>
              <w:jc w:val="center"/>
              <w:rPr>
                <w:rFonts w:ascii="Tahoma" w:hAnsi="Tahoma" w:cs="Tahoma"/>
                <w:b/>
                <w:bCs/>
                <w:sz w:val="24"/>
                <w:szCs w:val="24"/>
              </w:rPr>
            </w:pPr>
            <w:r>
              <w:rPr>
                <w:rFonts w:ascii="Tahoma" w:hAnsi="Tahoma" w:cs="Tahoma"/>
                <w:b/>
                <w:bCs/>
                <w:sz w:val="24"/>
                <w:szCs w:val="24"/>
              </w:rPr>
              <w:t>Marzo</w:t>
            </w:r>
          </w:p>
        </w:tc>
        <w:tc>
          <w:tcPr>
            <w:tcW w:w="3969" w:type="dxa"/>
            <w:vMerge w:val="restart"/>
            <w:vAlign w:val="center"/>
          </w:tcPr>
          <w:p w14:paraId="09B43F65" w14:textId="7B7931C6" w:rsidR="0052695B" w:rsidRPr="0052695B" w:rsidRDefault="0052695B" w:rsidP="0052695B">
            <w:pPr>
              <w:jc w:val="both"/>
              <w:rPr>
                <w:rFonts w:ascii="Tahoma" w:hAnsi="Tahoma" w:cs="Tahoma"/>
                <w:sz w:val="20"/>
                <w:szCs w:val="20"/>
              </w:rPr>
            </w:pPr>
            <w:r w:rsidRPr="0052695B">
              <w:rPr>
                <w:rFonts w:ascii="Tahoma" w:hAnsi="Tahoma" w:cs="Tahoma"/>
                <w:sz w:val="20"/>
                <w:szCs w:val="20"/>
              </w:rPr>
              <w:t>Construcción de la noción de multiplicación y división, y su relación como operaciones inversas</w:t>
            </w:r>
          </w:p>
        </w:tc>
        <w:tc>
          <w:tcPr>
            <w:tcW w:w="9354" w:type="dxa"/>
            <w:vAlign w:val="center"/>
          </w:tcPr>
          <w:p w14:paraId="50C9B58D" w14:textId="7377827F" w:rsidR="0052695B" w:rsidRPr="0052695B" w:rsidRDefault="0052695B" w:rsidP="0052695B">
            <w:pPr>
              <w:jc w:val="both"/>
              <w:rPr>
                <w:rFonts w:ascii="Tahoma" w:hAnsi="Tahoma" w:cs="Tahoma"/>
                <w:sz w:val="20"/>
                <w:szCs w:val="20"/>
              </w:rPr>
            </w:pPr>
            <w:r w:rsidRPr="0052695B">
              <w:rPr>
                <w:rFonts w:ascii="Tahoma" w:hAnsi="Tahoma" w:cs="Tahoma"/>
                <w:sz w:val="20"/>
                <w:szCs w:val="20"/>
              </w:rPr>
              <w:t>Distingue y explica diferencias entre problemas que se resuelven con sumas de sumandos diferentes y problemas que se resuelven con sumas de sumandos iguales.</w:t>
            </w:r>
          </w:p>
        </w:tc>
      </w:tr>
      <w:tr w:rsidR="0052695B" w:rsidRPr="00D20188" w14:paraId="2C3827E4" w14:textId="77777777" w:rsidTr="0052695B">
        <w:trPr>
          <w:trHeight w:val="567"/>
        </w:trPr>
        <w:tc>
          <w:tcPr>
            <w:tcW w:w="794" w:type="dxa"/>
            <w:vMerge/>
            <w:textDirection w:val="btLr"/>
            <w:vAlign w:val="center"/>
          </w:tcPr>
          <w:p w14:paraId="335C0D93" w14:textId="77777777" w:rsidR="0052695B" w:rsidRDefault="0052695B" w:rsidP="0052695B">
            <w:pPr>
              <w:ind w:left="113" w:right="113"/>
              <w:jc w:val="center"/>
              <w:rPr>
                <w:rFonts w:ascii="Tahoma" w:hAnsi="Tahoma" w:cs="Tahoma"/>
                <w:b/>
                <w:bCs/>
                <w:sz w:val="24"/>
                <w:szCs w:val="24"/>
              </w:rPr>
            </w:pPr>
          </w:p>
        </w:tc>
        <w:tc>
          <w:tcPr>
            <w:tcW w:w="3969" w:type="dxa"/>
            <w:vMerge/>
            <w:vAlign w:val="center"/>
          </w:tcPr>
          <w:p w14:paraId="6D8198BE" w14:textId="77777777" w:rsidR="0052695B" w:rsidRPr="0052695B" w:rsidRDefault="0052695B" w:rsidP="0052695B">
            <w:pPr>
              <w:jc w:val="both"/>
              <w:rPr>
                <w:rFonts w:ascii="Tahoma" w:hAnsi="Tahoma" w:cs="Tahoma"/>
                <w:sz w:val="20"/>
                <w:szCs w:val="20"/>
              </w:rPr>
            </w:pPr>
          </w:p>
        </w:tc>
        <w:tc>
          <w:tcPr>
            <w:tcW w:w="9354" w:type="dxa"/>
            <w:vAlign w:val="center"/>
          </w:tcPr>
          <w:p w14:paraId="1FCD90C9" w14:textId="4AD62EDB" w:rsidR="0052695B" w:rsidRPr="0052695B" w:rsidRDefault="0052695B" w:rsidP="0052695B">
            <w:pPr>
              <w:jc w:val="both"/>
              <w:rPr>
                <w:rFonts w:ascii="Tahoma" w:hAnsi="Tahoma" w:cs="Tahoma"/>
                <w:sz w:val="20"/>
                <w:szCs w:val="20"/>
              </w:rPr>
            </w:pPr>
            <w:r w:rsidRPr="0052695B">
              <w:rPr>
                <w:rFonts w:ascii="Tahoma" w:hAnsi="Tahoma" w:cs="Tahoma"/>
                <w:sz w:val="20"/>
                <w:szCs w:val="20"/>
              </w:rPr>
              <w:t>Utiliza y explica diversas estrategias para calcular mentalmente multiplicaciones de números naturales menores que 10.</w:t>
            </w:r>
          </w:p>
        </w:tc>
      </w:tr>
      <w:tr w:rsidR="0052695B" w:rsidRPr="00D20188" w14:paraId="1615BD22" w14:textId="77777777" w:rsidTr="0052695B">
        <w:trPr>
          <w:trHeight w:val="567"/>
        </w:trPr>
        <w:tc>
          <w:tcPr>
            <w:tcW w:w="794" w:type="dxa"/>
            <w:vMerge w:val="restart"/>
            <w:textDirection w:val="btLr"/>
            <w:vAlign w:val="center"/>
          </w:tcPr>
          <w:p w14:paraId="675B8FF4" w14:textId="77777777" w:rsidR="0052695B" w:rsidRPr="00D46905" w:rsidRDefault="0052695B" w:rsidP="0052695B">
            <w:pPr>
              <w:ind w:left="113" w:right="113"/>
              <w:jc w:val="center"/>
              <w:rPr>
                <w:rFonts w:ascii="Tahoma" w:hAnsi="Tahoma" w:cs="Tahoma"/>
                <w:b/>
                <w:bCs/>
                <w:sz w:val="24"/>
                <w:szCs w:val="24"/>
              </w:rPr>
            </w:pPr>
            <w:r>
              <w:rPr>
                <w:rFonts w:ascii="Tahoma" w:hAnsi="Tahoma" w:cs="Tahoma"/>
                <w:b/>
                <w:bCs/>
                <w:sz w:val="24"/>
                <w:szCs w:val="24"/>
              </w:rPr>
              <w:t>Abril</w:t>
            </w:r>
          </w:p>
        </w:tc>
        <w:tc>
          <w:tcPr>
            <w:tcW w:w="3969" w:type="dxa"/>
            <w:vAlign w:val="center"/>
          </w:tcPr>
          <w:p w14:paraId="3EAE7AED" w14:textId="75DF9854" w:rsidR="0052695B" w:rsidRPr="0052695B" w:rsidRDefault="0052695B" w:rsidP="0052695B">
            <w:pPr>
              <w:jc w:val="both"/>
              <w:rPr>
                <w:rFonts w:ascii="Tahoma" w:hAnsi="Tahoma" w:cs="Tahoma"/>
                <w:sz w:val="20"/>
                <w:szCs w:val="20"/>
              </w:rPr>
            </w:pPr>
            <w:r w:rsidRPr="0052695B">
              <w:rPr>
                <w:rFonts w:ascii="Tahoma" w:hAnsi="Tahoma" w:cs="Tahoma"/>
                <w:sz w:val="20"/>
                <w:szCs w:val="20"/>
              </w:rPr>
              <w:t>Organización e interpretación de datos</w:t>
            </w:r>
          </w:p>
        </w:tc>
        <w:tc>
          <w:tcPr>
            <w:tcW w:w="9354" w:type="dxa"/>
            <w:vAlign w:val="center"/>
          </w:tcPr>
          <w:p w14:paraId="292546B1" w14:textId="1DE3B70B" w:rsidR="0052695B" w:rsidRPr="0052695B" w:rsidRDefault="0052695B" w:rsidP="0052695B">
            <w:pPr>
              <w:jc w:val="both"/>
              <w:rPr>
                <w:rFonts w:ascii="Tahoma" w:hAnsi="Tahoma" w:cs="Tahoma"/>
                <w:sz w:val="20"/>
                <w:szCs w:val="20"/>
              </w:rPr>
            </w:pPr>
            <w:r w:rsidRPr="0052695B">
              <w:rPr>
                <w:rFonts w:ascii="Tahoma" w:hAnsi="Tahoma" w:cs="Tahoma"/>
                <w:sz w:val="20"/>
                <w:szCs w:val="20"/>
              </w:rPr>
              <w:t>Recolecta, organiza, representa e interpreta datos en tablas o pictogramas para responder preguntas de su interés.</w:t>
            </w:r>
          </w:p>
        </w:tc>
      </w:tr>
      <w:tr w:rsidR="0052695B" w:rsidRPr="00D20188" w14:paraId="78F1E7E4" w14:textId="77777777" w:rsidTr="0052695B">
        <w:trPr>
          <w:trHeight w:val="567"/>
        </w:trPr>
        <w:tc>
          <w:tcPr>
            <w:tcW w:w="794" w:type="dxa"/>
            <w:vMerge/>
            <w:textDirection w:val="btLr"/>
            <w:vAlign w:val="center"/>
          </w:tcPr>
          <w:p w14:paraId="54430D10" w14:textId="77777777" w:rsidR="0052695B" w:rsidRDefault="0052695B" w:rsidP="0052695B">
            <w:pPr>
              <w:ind w:left="113" w:right="113"/>
              <w:jc w:val="center"/>
              <w:rPr>
                <w:rFonts w:ascii="Tahoma" w:hAnsi="Tahoma" w:cs="Tahoma"/>
                <w:b/>
                <w:bCs/>
                <w:sz w:val="24"/>
                <w:szCs w:val="24"/>
              </w:rPr>
            </w:pPr>
          </w:p>
        </w:tc>
        <w:tc>
          <w:tcPr>
            <w:tcW w:w="3969" w:type="dxa"/>
            <w:vAlign w:val="center"/>
          </w:tcPr>
          <w:p w14:paraId="2B59071D" w14:textId="43F1E375" w:rsidR="0052695B" w:rsidRPr="0052695B" w:rsidRDefault="0052695B" w:rsidP="0052695B">
            <w:pPr>
              <w:jc w:val="both"/>
              <w:rPr>
                <w:rFonts w:ascii="Tahoma" w:hAnsi="Tahoma" w:cs="Tahoma"/>
                <w:sz w:val="20"/>
                <w:szCs w:val="20"/>
              </w:rPr>
            </w:pPr>
            <w:r w:rsidRPr="0052695B">
              <w:rPr>
                <w:rFonts w:ascii="Tahoma" w:hAnsi="Tahoma" w:cs="Tahoma"/>
                <w:sz w:val="20"/>
                <w:szCs w:val="20"/>
              </w:rPr>
              <w:t>Medición de longitud, masa y capacidad</w:t>
            </w:r>
          </w:p>
        </w:tc>
        <w:tc>
          <w:tcPr>
            <w:tcW w:w="9354" w:type="dxa"/>
            <w:vAlign w:val="center"/>
          </w:tcPr>
          <w:p w14:paraId="1172B762" w14:textId="31AFDDC4" w:rsidR="0052695B" w:rsidRPr="0052695B" w:rsidRDefault="0052695B" w:rsidP="0052695B">
            <w:pPr>
              <w:jc w:val="both"/>
              <w:rPr>
                <w:rFonts w:ascii="Tahoma" w:hAnsi="Tahoma" w:cs="Tahoma"/>
                <w:sz w:val="20"/>
                <w:szCs w:val="20"/>
              </w:rPr>
            </w:pPr>
            <w:r w:rsidRPr="0052695B">
              <w:rPr>
                <w:rFonts w:ascii="Tahoma" w:hAnsi="Tahoma" w:cs="Tahoma"/>
                <w:sz w:val="20"/>
                <w:szCs w:val="20"/>
              </w:rPr>
              <w:t>Estima, mide, compara, ordena y registra longitudes, usando unidades arbitrarias (objetos o instrumentos de medida) de su comunidad y las representa en rectas numéricas.</w:t>
            </w:r>
          </w:p>
        </w:tc>
      </w:tr>
      <w:tr w:rsidR="0052695B" w:rsidRPr="00D20188" w14:paraId="2D3C2821" w14:textId="77777777" w:rsidTr="0052695B">
        <w:trPr>
          <w:trHeight w:val="567"/>
        </w:trPr>
        <w:tc>
          <w:tcPr>
            <w:tcW w:w="794" w:type="dxa"/>
            <w:vMerge/>
            <w:textDirection w:val="btLr"/>
            <w:vAlign w:val="center"/>
          </w:tcPr>
          <w:p w14:paraId="735A05FE" w14:textId="77777777" w:rsidR="0052695B" w:rsidRDefault="0052695B" w:rsidP="0052695B">
            <w:pPr>
              <w:ind w:left="113" w:right="113"/>
              <w:jc w:val="center"/>
              <w:rPr>
                <w:rFonts w:ascii="Tahoma" w:hAnsi="Tahoma" w:cs="Tahoma"/>
                <w:b/>
                <w:bCs/>
                <w:sz w:val="24"/>
                <w:szCs w:val="24"/>
              </w:rPr>
            </w:pPr>
          </w:p>
        </w:tc>
        <w:tc>
          <w:tcPr>
            <w:tcW w:w="3969" w:type="dxa"/>
            <w:vAlign w:val="center"/>
          </w:tcPr>
          <w:p w14:paraId="5FA4DE54" w14:textId="42DB6F03" w:rsidR="0052695B" w:rsidRPr="0052695B" w:rsidRDefault="0052695B" w:rsidP="0052695B">
            <w:pPr>
              <w:jc w:val="both"/>
              <w:rPr>
                <w:rFonts w:ascii="Tahoma" w:hAnsi="Tahoma" w:cs="Tahoma"/>
                <w:sz w:val="20"/>
                <w:szCs w:val="20"/>
              </w:rPr>
            </w:pPr>
            <w:r w:rsidRPr="0052695B">
              <w:rPr>
                <w:rFonts w:ascii="Tahoma" w:hAnsi="Tahoma" w:cs="Tahoma"/>
                <w:sz w:val="20"/>
                <w:szCs w:val="20"/>
              </w:rPr>
              <w:t>Cuerpos geométricos y sus características</w:t>
            </w:r>
          </w:p>
        </w:tc>
        <w:tc>
          <w:tcPr>
            <w:tcW w:w="9354" w:type="dxa"/>
            <w:vAlign w:val="center"/>
          </w:tcPr>
          <w:p w14:paraId="52F21C7F" w14:textId="773E9283" w:rsidR="0052695B" w:rsidRPr="0052695B" w:rsidRDefault="0052695B" w:rsidP="0052695B">
            <w:pPr>
              <w:jc w:val="both"/>
              <w:rPr>
                <w:rFonts w:ascii="Tahoma" w:hAnsi="Tahoma" w:cs="Tahoma"/>
                <w:sz w:val="20"/>
                <w:szCs w:val="20"/>
              </w:rPr>
            </w:pPr>
            <w:r w:rsidRPr="0052695B">
              <w:rPr>
                <w:rFonts w:ascii="Tahoma" w:hAnsi="Tahoma" w:cs="Tahoma"/>
                <w:sz w:val="20"/>
                <w:szCs w:val="20"/>
              </w:rPr>
              <w:t>Clasifica objetos de su entorno o cuerpos geométricos de acuerdo con distintos criterios (caras planas o curvas, caras iguales); los construye usando cajas, bloques o cubos.</w:t>
            </w:r>
          </w:p>
        </w:tc>
      </w:tr>
      <w:tr w:rsidR="0052695B" w:rsidRPr="00D20188" w14:paraId="60BBC884" w14:textId="77777777" w:rsidTr="0052695B">
        <w:trPr>
          <w:cantSplit/>
          <w:trHeight w:val="567"/>
        </w:trPr>
        <w:tc>
          <w:tcPr>
            <w:tcW w:w="794" w:type="dxa"/>
            <w:vMerge w:val="restart"/>
            <w:textDirection w:val="btLr"/>
            <w:vAlign w:val="center"/>
          </w:tcPr>
          <w:p w14:paraId="5B058A1B" w14:textId="77777777" w:rsidR="0052695B" w:rsidRPr="00D46905" w:rsidRDefault="0052695B" w:rsidP="0052695B">
            <w:pPr>
              <w:ind w:left="113" w:right="113"/>
              <w:jc w:val="center"/>
              <w:rPr>
                <w:rFonts w:ascii="Tahoma" w:hAnsi="Tahoma" w:cs="Tahoma"/>
                <w:b/>
                <w:bCs/>
                <w:sz w:val="24"/>
                <w:szCs w:val="24"/>
              </w:rPr>
            </w:pPr>
            <w:r>
              <w:rPr>
                <w:rFonts w:ascii="Tahoma" w:hAnsi="Tahoma" w:cs="Tahoma"/>
                <w:b/>
                <w:bCs/>
                <w:sz w:val="24"/>
                <w:szCs w:val="24"/>
              </w:rPr>
              <w:t>Mayo</w:t>
            </w:r>
          </w:p>
        </w:tc>
        <w:tc>
          <w:tcPr>
            <w:tcW w:w="3969" w:type="dxa"/>
            <w:vMerge w:val="restart"/>
            <w:vAlign w:val="center"/>
          </w:tcPr>
          <w:p w14:paraId="7E9015F5" w14:textId="54D5F87B" w:rsidR="0052695B" w:rsidRPr="0052695B" w:rsidRDefault="0052695B" w:rsidP="0052695B">
            <w:pPr>
              <w:jc w:val="both"/>
              <w:rPr>
                <w:rFonts w:ascii="Tahoma" w:hAnsi="Tahoma" w:cs="Tahoma"/>
                <w:sz w:val="20"/>
                <w:szCs w:val="20"/>
              </w:rPr>
            </w:pPr>
            <w:r w:rsidRPr="0052695B">
              <w:rPr>
                <w:rFonts w:ascii="Tahoma" w:hAnsi="Tahoma" w:cs="Tahoma"/>
                <w:sz w:val="20"/>
                <w:szCs w:val="20"/>
              </w:rPr>
              <w:t>Construcción de la noción de multiplicación y división, y su relación como operaciones inversas</w:t>
            </w:r>
          </w:p>
        </w:tc>
        <w:tc>
          <w:tcPr>
            <w:tcW w:w="9354" w:type="dxa"/>
            <w:vAlign w:val="center"/>
          </w:tcPr>
          <w:p w14:paraId="43F31D67" w14:textId="2FAA750E" w:rsidR="0052695B" w:rsidRPr="0052695B" w:rsidRDefault="0052695B" w:rsidP="0052695B">
            <w:pPr>
              <w:jc w:val="both"/>
              <w:rPr>
                <w:rFonts w:ascii="Tahoma" w:hAnsi="Tahoma" w:cs="Tahoma"/>
                <w:sz w:val="20"/>
                <w:szCs w:val="20"/>
              </w:rPr>
            </w:pPr>
            <w:r w:rsidRPr="0052695B">
              <w:rPr>
                <w:rFonts w:ascii="Tahoma" w:hAnsi="Tahoma" w:cs="Tahoma"/>
                <w:sz w:val="20"/>
                <w:szCs w:val="20"/>
              </w:rPr>
              <w:t>Resuelve problemas vinculados a su contexto que requieren multiplicar con apoyo de material concreto, sumas iteradas o arreglos rectangulares, que involucran números menores o iguales a 10; reconoce a la multiplicación como la operación que resuelve problemas en los que siempre se suma la misma cantidad y utiliza el signo “X” (por) para representarla.</w:t>
            </w:r>
          </w:p>
        </w:tc>
      </w:tr>
      <w:tr w:rsidR="0052695B" w:rsidRPr="00D20188" w14:paraId="7A29B973" w14:textId="77777777" w:rsidTr="0052695B">
        <w:trPr>
          <w:cantSplit/>
          <w:trHeight w:val="567"/>
        </w:trPr>
        <w:tc>
          <w:tcPr>
            <w:tcW w:w="794" w:type="dxa"/>
            <w:vMerge/>
            <w:textDirection w:val="btLr"/>
            <w:vAlign w:val="center"/>
          </w:tcPr>
          <w:p w14:paraId="21E236FA" w14:textId="77777777" w:rsidR="0052695B" w:rsidRDefault="0052695B" w:rsidP="0052695B">
            <w:pPr>
              <w:ind w:left="113" w:right="113"/>
              <w:jc w:val="center"/>
              <w:rPr>
                <w:rFonts w:ascii="Tahoma" w:hAnsi="Tahoma" w:cs="Tahoma"/>
                <w:b/>
                <w:bCs/>
                <w:sz w:val="24"/>
                <w:szCs w:val="24"/>
              </w:rPr>
            </w:pPr>
          </w:p>
        </w:tc>
        <w:tc>
          <w:tcPr>
            <w:tcW w:w="3969" w:type="dxa"/>
            <w:vMerge/>
            <w:vAlign w:val="center"/>
          </w:tcPr>
          <w:p w14:paraId="7E63D57B" w14:textId="77777777" w:rsidR="0052695B" w:rsidRPr="0052695B" w:rsidRDefault="0052695B" w:rsidP="0052695B">
            <w:pPr>
              <w:jc w:val="both"/>
              <w:rPr>
                <w:rFonts w:ascii="Tahoma" w:hAnsi="Tahoma" w:cs="Tahoma"/>
                <w:sz w:val="20"/>
                <w:szCs w:val="20"/>
              </w:rPr>
            </w:pPr>
          </w:p>
        </w:tc>
        <w:tc>
          <w:tcPr>
            <w:tcW w:w="9354" w:type="dxa"/>
            <w:vAlign w:val="center"/>
          </w:tcPr>
          <w:p w14:paraId="5701C685" w14:textId="395962EB" w:rsidR="0052695B" w:rsidRPr="0052695B" w:rsidRDefault="0052695B" w:rsidP="0052695B">
            <w:pPr>
              <w:jc w:val="both"/>
              <w:rPr>
                <w:rFonts w:ascii="Tahoma" w:hAnsi="Tahoma" w:cs="Tahoma"/>
                <w:sz w:val="20"/>
                <w:szCs w:val="20"/>
              </w:rPr>
            </w:pPr>
            <w:r w:rsidRPr="0052695B">
              <w:rPr>
                <w:rFonts w:ascii="Tahoma" w:hAnsi="Tahoma" w:cs="Tahoma"/>
                <w:sz w:val="20"/>
                <w:szCs w:val="20"/>
              </w:rPr>
              <w:t>Resuelve, mediante diversos procedimientos, problemas que implican repartos con divisores menores que 10 y dividendo de dos cifras.</w:t>
            </w:r>
          </w:p>
        </w:tc>
      </w:tr>
      <w:tr w:rsidR="0052695B" w:rsidRPr="00D20188" w14:paraId="56DE1799" w14:textId="77777777" w:rsidTr="0052695B">
        <w:trPr>
          <w:cantSplit/>
          <w:trHeight w:val="567"/>
        </w:trPr>
        <w:tc>
          <w:tcPr>
            <w:tcW w:w="794" w:type="dxa"/>
            <w:vMerge/>
            <w:textDirection w:val="btLr"/>
            <w:vAlign w:val="center"/>
          </w:tcPr>
          <w:p w14:paraId="3D5D74D8" w14:textId="77777777" w:rsidR="0052695B" w:rsidRDefault="0052695B" w:rsidP="0052695B">
            <w:pPr>
              <w:ind w:left="113" w:right="113"/>
              <w:jc w:val="center"/>
              <w:rPr>
                <w:rFonts w:ascii="Tahoma" w:hAnsi="Tahoma" w:cs="Tahoma"/>
                <w:b/>
                <w:bCs/>
                <w:sz w:val="24"/>
                <w:szCs w:val="24"/>
              </w:rPr>
            </w:pPr>
          </w:p>
        </w:tc>
        <w:tc>
          <w:tcPr>
            <w:tcW w:w="3969" w:type="dxa"/>
            <w:vAlign w:val="center"/>
          </w:tcPr>
          <w:p w14:paraId="4558544A" w14:textId="06F51D75" w:rsidR="0052695B" w:rsidRPr="0052695B" w:rsidRDefault="0052695B" w:rsidP="0052695B">
            <w:pPr>
              <w:jc w:val="both"/>
              <w:rPr>
                <w:rFonts w:ascii="Tahoma" w:hAnsi="Tahoma" w:cs="Tahoma"/>
                <w:sz w:val="20"/>
                <w:szCs w:val="20"/>
              </w:rPr>
            </w:pPr>
            <w:r w:rsidRPr="0052695B">
              <w:rPr>
                <w:rFonts w:ascii="Tahoma" w:hAnsi="Tahoma" w:cs="Tahoma"/>
                <w:sz w:val="20"/>
                <w:szCs w:val="20"/>
              </w:rPr>
              <w:t>Organización e interpretación de datos</w:t>
            </w:r>
          </w:p>
        </w:tc>
        <w:tc>
          <w:tcPr>
            <w:tcW w:w="9354" w:type="dxa"/>
            <w:vAlign w:val="center"/>
          </w:tcPr>
          <w:p w14:paraId="68A68235" w14:textId="0477C283" w:rsidR="0052695B" w:rsidRPr="0052695B" w:rsidRDefault="0052695B" w:rsidP="0052695B">
            <w:pPr>
              <w:jc w:val="both"/>
              <w:rPr>
                <w:rFonts w:ascii="Tahoma" w:hAnsi="Tahoma" w:cs="Tahoma"/>
                <w:sz w:val="20"/>
                <w:szCs w:val="20"/>
              </w:rPr>
            </w:pPr>
            <w:r w:rsidRPr="0052695B">
              <w:rPr>
                <w:rFonts w:ascii="Tahoma" w:hAnsi="Tahoma" w:cs="Tahoma"/>
                <w:sz w:val="20"/>
                <w:szCs w:val="20"/>
              </w:rPr>
              <w:t>Recolecta, organiza, representa e interpreta datos en tablas o pictogramas para responder preguntas de su interés.</w:t>
            </w:r>
          </w:p>
        </w:tc>
      </w:tr>
      <w:tr w:rsidR="0052695B" w:rsidRPr="00D20188" w14:paraId="40941A45" w14:textId="77777777" w:rsidTr="0052695B">
        <w:trPr>
          <w:cantSplit/>
          <w:trHeight w:val="567"/>
        </w:trPr>
        <w:tc>
          <w:tcPr>
            <w:tcW w:w="794" w:type="dxa"/>
            <w:vMerge w:val="restart"/>
            <w:textDirection w:val="btLr"/>
            <w:vAlign w:val="center"/>
          </w:tcPr>
          <w:p w14:paraId="1F085077" w14:textId="77777777" w:rsidR="0052695B" w:rsidRPr="00D46905" w:rsidRDefault="0052695B" w:rsidP="0052695B">
            <w:pPr>
              <w:ind w:left="113" w:right="113"/>
              <w:jc w:val="center"/>
              <w:rPr>
                <w:rFonts w:ascii="Tahoma" w:hAnsi="Tahoma" w:cs="Tahoma"/>
                <w:b/>
                <w:bCs/>
                <w:sz w:val="24"/>
                <w:szCs w:val="24"/>
              </w:rPr>
            </w:pPr>
            <w:r>
              <w:rPr>
                <w:rFonts w:ascii="Tahoma" w:hAnsi="Tahoma" w:cs="Tahoma"/>
                <w:b/>
                <w:bCs/>
                <w:sz w:val="24"/>
                <w:szCs w:val="24"/>
              </w:rPr>
              <w:t>Junio</w:t>
            </w:r>
          </w:p>
        </w:tc>
        <w:tc>
          <w:tcPr>
            <w:tcW w:w="3969" w:type="dxa"/>
            <w:vAlign w:val="center"/>
          </w:tcPr>
          <w:p w14:paraId="1D0396E9" w14:textId="177B2BEA" w:rsidR="0052695B" w:rsidRPr="0052695B" w:rsidRDefault="0052695B" w:rsidP="0052695B">
            <w:pPr>
              <w:jc w:val="both"/>
              <w:rPr>
                <w:rFonts w:ascii="Tahoma" w:hAnsi="Tahoma" w:cs="Tahoma"/>
                <w:sz w:val="20"/>
                <w:szCs w:val="20"/>
              </w:rPr>
            </w:pPr>
            <w:r w:rsidRPr="0052695B">
              <w:rPr>
                <w:rFonts w:ascii="Tahoma" w:hAnsi="Tahoma" w:cs="Tahoma"/>
                <w:sz w:val="20"/>
                <w:szCs w:val="20"/>
              </w:rPr>
              <w:t>Construcción de la noción de multiplicación y división, y su relación como operaciones inversas</w:t>
            </w:r>
          </w:p>
        </w:tc>
        <w:tc>
          <w:tcPr>
            <w:tcW w:w="9354" w:type="dxa"/>
            <w:vAlign w:val="center"/>
          </w:tcPr>
          <w:p w14:paraId="66D6269C" w14:textId="6B506EDF" w:rsidR="0052695B" w:rsidRPr="0052695B" w:rsidRDefault="0052695B" w:rsidP="0052695B">
            <w:pPr>
              <w:jc w:val="both"/>
              <w:rPr>
                <w:rFonts w:ascii="Tahoma" w:hAnsi="Tahoma" w:cs="Tahoma"/>
                <w:sz w:val="20"/>
                <w:szCs w:val="20"/>
              </w:rPr>
            </w:pPr>
            <w:r w:rsidRPr="0052695B">
              <w:rPr>
                <w:rFonts w:ascii="Tahoma" w:hAnsi="Tahoma" w:cs="Tahoma"/>
                <w:sz w:val="20"/>
                <w:szCs w:val="20"/>
              </w:rPr>
              <w:t>Resuelve, mediante diversos procedimientos, problemas que implican repartos con divisores menores que 10 y dividendo de dos cifras.</w:t>
            </w:r>
          </w:p>
        </w:tc>
      </w:tr>
      <w:tr w:rsidR="0052695B" w:rsidRPr="00D20188" w14:paraId="303C0FF7" w14:textId="77777777" w:rsidTr="0052695B">
        <w:trPr>
          <w:cantSplit/>
          <w:trHeight w:val="567"/>
        </w:trPr>
        <w:tc>
          <w:tcPr>
            <w:tcW w:w="794" w:type="dxa"/>
            <w:vMerge/>
            <w:textDirection w:val="btLr"/>
            <w:vAlign w:val="center"/>
          </w:tcPr>
          <w:p w14:paraId="4081650E" w14:textId="77777777" w:rsidR="0052695B" w:rsidRDefault="0052695B" w:rsidP="0052695B">
            <w:pPr>
              <w:ind w:left="113" w:right="113"/>
              <w:jc w:val="center"/>
              <w:rPr>
                <w:rFonts w:ascii="Tahoma" w:hAnsi="Tahoma" w:cs="Tahoma"/>
                <w:b/>
                <w:bCs/>
                <w:sz w:val="24"/>
                <w:szCs w:val="24"/>
              </w:rPr>
            </w:pPr>
          </w:p>
        </w:tc>
        <w:tc>
          <w:tcPr>
            <w:tcW w:w="3969" w:type="dxa"/>
            <w:vAlign w:val="center"/>
          </w:tcPr>
          <w:p w14:paraId="3F0E916B" w14:textId="07BA4A11" w:rsidR="0052695B" w:rsidRPr="0052695B" w:rsidRDefault="0052695B" w:rsidP="0052695B">
            <w:pPr>
              <w:jc w:val="both"/>
              <w:rPr>
                <w:rFonts w:ascii="Tahoma" w:hAnsi="Tahoma" w:cs="Tahoma"/>
                <w:sz w:val="20"/>
                <w:szCs w:val="20"/>
              </w:rPr>
            </w:pPr>
            <w:r w:rsidRPr="0052695B">
              <w:rPr>
                <w:rFonts w:ascii="Tahoma" w:hAnsi="Tahoma" w:cs="Tahoma"/>
                <w:sz w:val="20"/>
                <w:szCs w:val="20"/>
              </w:rPr>
              <w:t>Medición del tiempo</w:t>
            </w:r>
          </w:p>
        </w:tc>
        <w:tc>
          <w:tcPr>
            <w:tcW w:w="9354" w:type="dxa"/>
            <w:vAlign w:val="center"/>
          </w:tcPr>
          <w:p w14:paraId="2CED8CB7" w14:textId="10B814C4" w:rsidR="0052695B" w:rsidRPr="0052695B" w:rsidRDefault="0052695B" w:rsidP="0052695B">
            <w:pPr>
              <w:jc w:val="both"/>
              <w:rPr>
                <w:rFonts w:ascii="Tahoma" w:hAnsi="Tahoma" w:cs="Tahoma"/>
                <w:sz w:val="20"/>
                <w:szCs w:val="20"/>
              </w:rPr>
            </w:pPr>
            <w:r w:rsidRPr="0052695B">
              <w:rPr>
                <w:rFonts w:ascii="Tahoma" w:hAnsi="Tahoma" w:cs="Tahoma"/>
                <w:sz w:val="20"/>
                <w:szCs w:val="20"/>
              </w:rPr>
              <w:t>Describe y registra cronológicamente en tablas, pictogramas o calendarios, hechos y fenómenos naturales y sociales en periodos (día, semana, mes y año), utilizando los términos de su comunidad (actividad recurrente durante todo el ciclo escolar); reconoce que el año está integrado por doce meses que ocurren cíclicamente.</w:t>
            </w:r>
          </w:p>
        </w:tc>
      </w:tr>
      <w:tr w:rsidR="0052695B" w:rsidRPr="00D20188" w14:paraId="7E8D343C" w14:textId="77777777" w:rsidTr="0052695B">
        <w:trPr>
          <w:cantSplit/>
          <w:trHeight w:val="567"/>
        </w:trPr>
        <w:tc>
          <w:tcPr>
            <w:tcW w:w="794" w:type="dxa"/>
            <w:vMerge/>
            <w:textDirection w:val="btLr"/>
            <w:vAlign w:val="center"/>
          </w:tcPr>
          <w:p w14:paraId="0B3D3526" w14:textId="77777777" w:rsidR="0052695B" w:rsidRDefault="0052695B" w:rsidP="0052695B">
            <w:pPr>
              <w:ind w:left="113" w:right="113"/>
              <w:jc w:val="center"/>
              <w:rPr>
                <w:rFonts w:ascii="Tahoma" w:hAnsi="Tahoma" w:cs="Tahoma"/>
                <w:b/>
                <w:bCs/>
                <w:sz w:val="24"/>
                <w:szCs w:val="24"/>
              </w:rPr>
            </w:pPr>
          </w:p>
        </w:tc>
        <w:tc>
          <w:tcPr>
            <w:tcW w:w="3969" w:type="dxa"/>
            <w:vAlign w:val="center"/>
          </w:tcPr>
          <w:p w14:paraId="462CB20B" w14:textId="01016B97" w:rsidR="0052695B" w:rsidRPr="0052695B" w:rsidRDefault="0052695B" w:rsidP="0052695B">
            <w:pPr>
              <w:jc w:val="both"/>
              <w:rPr>
                <w:rFonts w:ascii="Tahoma" w:hAnsi="Tahoma" w:cs="Tahoma"/>
                <w:sz w:val="20"/>
                <w:szCs w:val="20"/>
              </w:rPr>
            </w:pPr>
            <w:r w:rsidRPr="0052695B">
              <w:rPr>
                <w:rFonts w:ascii="Tahoma" w:hAnsi="Tahoma" w:cs="Tahoma"/>
                <w:sz w:val="20"/>
                <w:szCs w:val="20"/>
              </w:rPr>
              <w:t>Medición de longitud, masa y capacidad</w:t>
            </w:r>
          </w:p>
        </w:tc>
        <w:tc>
          <w:tcPr>
            <w:tcW w:w="9354" w:type="dxa"/>
            <w:vAlign w:val="center"/>
          </w:tcPr>
          <w:p w14:paraId="3BB73586" w14:textId="2E891ECD" w:rsidR="0052695B" w:rsidRPr="0052695B" w:rsidRDefault="0052695B" w:rsidP="0052695B">
            <w:pPr>
              <w:jc w:val="both"/>
              <w:rPr>
                <w:rFonts w:ascii="Tahoma" w:hAnsi="Tahoma" w:cs="Tahoma"/>
                <w:sz w:val="20"/>
                <w:szCs w:val="20"/>
              </w:rPr>
            </w:pPr>
            <w:r w:rsidRPr="0052695B">
              <w:rPr>
                <w:rFonts w:ascii="Tahoma" w:hAnsi="Tahoma" w:cs="Tahoma"/>
                <w:sz w:val="20"/>
                <w:szCs w:val="20"/>
              </w:rPr>
              <w:t>Compara capacidades y masas, usando unidades de medida de la comunidad, o unidades arbitrarias; representa los resultados con dibujos y numerales.</w:t>
            </w:r>
          </w:p>
        </w:tc>
      </w:tr>
    </w:tbl>
    <w:p w14:paraId="6BA5BF49" w14:textId="77777777" w:rsidR="00942D3C" w:rsidRPr="00095A17" w:rsidRDefault="00942D3C" w:rsidP="00080BB4">
      <w:pPr>
        <w:spacing w:after="0" w:line="240" w:lineRule="auto"/>
        <w:jc w:val="both"/>
        <w:rPr>
          <w:rFonts w:ascii="Tahoma" w:hAnsi="Tahoma" w:cs="Tahoma"/>
          <w:sz w:val="20"/>
          <w:szCs w:val="20"/>
        </w:rPr>
      </w:pPr>
    </w:p>
    <w:p w14:paraId="4F86F76C" w14:textId="77777777" w:rsidR="00C458D0" w:rsidRPr="00095A17" w:rsidRDefault="00C458D0" w:rsidP="00080BB4">
      <w:pPr>
        <w:spacing w:after="0" w:line="240" w:lineRule="auto"/>
        <w:jc w:val="both"/>
        <w:rPr>
          <w:rFonts w:ascii="Tahoma" w:hAnsi="Tahoma" w:cs="Tahoma"/>
          <w:sz w:val="20"/>
          <w:szCs w:val="20"/>
        </w:rPr>
      </w:pPr>
    </w:p>
    <w:p w14:paraId="656D47AB" w14:textId="77777777" w:rsidR="00095A17" w:rsidRPr="00095A17" w:rsidRDefault="00095A17" w:rsidP="00080BB4">
      <w:pPr>
        <w:spacing w:after="0" w:line="240" w:lineRule="auto"/>
        <w:jc w:val="both"/>
        <w:rPr>
          <w:rFonts w:ascii="Tahoma" w:hAnsi="Tahoma" w:cs="Tahoma"/>
          <w:sz w:val="20"/>
          <w:szCs w:val="20"/>
        </w:rPr>
      </w:pPr>
    </w:p>
    <w:p w14:paraId="70CB89CC" w14:textId="4F6231AD" w:rsidR="00F1594F" w:rsidRPr="00B368B8" w:rsidRDefault="005077DB" w:rsidP="00B368B8">
      <w:pPr>
        <w:spacing w:after="0" w:line="240" w:lineRule="auto"/>
        <w:rPr>
          <w:rFonts w:ascii="Tahoma" w:hAnsi="Tahoma" w:cs="Tahoma"/>
          <w:sz w:val="32"/>
          <w:szCs w:val="32"/>
        </w:rPr>
      </w:pPr>
      <w:r w:rsidRPr="00173A3B">
        <w:rPr>
          <w:rFonts w:ascii="Tahoma" w:hAnsi="Tahoma" w:cs="Tahoma"/>
          <w:b/>
          <w:bCs/>
          <w:color w:val="0070C0"/>
          <w:sz w:val="32"/>
          <w:szCs w:val="32"/>
        </w:rPr>
        <w:t>ÉTICA, NATURALEZA Y SOCIEDADES</w:t>
      </w:r>
    </w:p>
    <w:p w14:paraId="5DD30A04" w14:textId="77777777" w:rsidR="005077DB" w:rsidRPr="00095A17" w:rsidRDefault="005077DB" w:rsidP="00080BB4">
      <w:pPr>
        <w:spacing w:after="0" w:line="240" w:lineRule="auto"/>
        <w:jc w:val="both"/>
        <w:rPr>
          <w:rFonts w:ascii="Tahoma" w:hAnsi="Tahoma" w:cs="Tahoma"/>
          <w:sz w:val="20"/>
          <w:szCs w:val="20"/>
        </w:rPr>
      </w:pPr>
    </w:p>
    <w:tbl>
      <w:tblPr>
        <w:tblStyle w:val="Tablaconcuadrcula"/>
        <w:tblW w:w="4996" w:type="pct"/>
        <w:tblLook w:val="04A0" w:firstRow="1" w:lastRow="0" w:firstColumn="1" w:lastColumn="0" w:noHBand="0" w:noVBand="1"/>
      </w:tblPr>
      <w:tblGrid>
        <w:gridCol w:w="795"/>
        <w:gridCol w:w="4252"/>
        <w:gridCol w:w="9070"/>
      </w:tblGrid>
      <w:tr w:rsidR="00D46905" w:rsidRPr="00D20188" w14:paraId="3CB6E12A" w14:textId="20CAD0D2" w:rsidTr="00D46905">
        <w:tc>
          <w:tcPr>
            <w:tcW w:w="795" w:type="dxa"/>
            <w:shd w:val="clear" w:color="auto" w:fill="BDD6EE" w:themeFill="accent5" w:themeFillTint="66"/>
            <w:vAlign w:val="center"/>
          </w:tcPr>
          <w:p w14:paraId="28FC91AE" w14:textId="02881770" w:rsidR="00D46905" w:rsidRPr="00921C9B" w:rsidRDefault="00D46905" w:rsidP="00B15654">
            <w:pPr>
              <w:jc w:val="center"/>
              <w:rPr>
                <w:rFonts w:ascii="Tahoma" w:hAnsi="Tahoma" w:cs="Tahoma"/>
                <w:b/>
                <w:bCs/>
                <w:sz w:val="24"/>
                <w:szCs w:val="24"/>
              </w:rPr>
            </w:pPr>
            <w:r>
              <w:rPr>
                <w:rFonts w:ascii="Tahoma" w:hAnsi="Tahoma" w:cs="Tahoma"/>
                <w:b/>
                <w:bCs/>
                <w:sz w:val="24"/>
                <w:szCs w:val="24"/>
              </w:rPr>
              <w:t>Mes</w:t>
            </w:r>
          </w:p>
        </w:tc>
        <w:tc>
          <w:tcPr>
            <w:tcW w:w="4252" w:type="dxa"/>
            <w:shd w:val="clear" w:color="auto" w:fill="BDD6EE" w:themeFill="accent5" w:themeFillTint="66"/>
            <w:vAlign w:val="center"/>
          </w:tcPr>
          <w:p w14:paraId="2E4B9226" w14:textId="16C89B5A" w:rsidR="00D46905" w:rsidRPr="00D20188" w:rsidRDefault="00D46905" w:rsidP="00B15654">
            <w:pPr>
              <w:jc w:val="center"/>
              <w:rPr>
                <w:rFonts w:ascii="Tahoma" w:hAnsi="Tahoma" w:cs="Tahoma"/>
                <w:sz w:val="20"/>
                <w:szCs w:val="20"/>
              </w:rPr>
            </w:pPr>
            <w:r w:rsidRPr="00921C9B">
              <w:rPr>
                <w:rFonts w:ascii="Tahoma" w:hAnsi="Tahoma" w:cs="Tahoma"/>
                <w:b/>
                <w:bCs/>
                <w:sz w:val="24"/>
                <w:szCs w:val="24"/>
              </w:rPr>
              <w:t>Contenidos</w:t>
            </w:r>
          </w:p>
        </w:tc>
        <w:tc>
          <w:tcPr>
            <w:tcW w:w="9070" w:type="dxa"/>
            <w:shd w:val="clear" w:color="auto" w:fill="BDD6EE" w:themeFill="accent5" w:themeFillTint="66"/>
            <w:vAlign w:val="center"/>
          </w:tcPr>
          <w:p w14:paraId="550620E2" w14:textId="77777777" w:rsidR="00D46905" w:rsidRPr="00921C9B" w:rsidRDefault="00D46905" w:rsidP="00B15654">
            <w:pPr>
              <w:jc w:val="center"/>
              <w:rPr>
                <w:rFonts w:ascii="Tahoma" w:hAnsi="Tahoma" w:cs="Tahoma"/>
                <w:b/>
                <w:bCs/>
                <w:sz w:val="24"/>
                <w:szCs w:val="24"/>
              </w:rPr>
            </w:pPr>
            <w:r w:rsidRPr="00921C9B">
              <w:rPr>
                <w:rFonts w:ascii="Tahoma" w:hAnsi="Tahoma" w:cs="Tahoma"/>
                <w:b/>
                <w:bCs/>
                <w:sz w:val="24"/>
                <w:szCs w:val="24"/>
              </w:rPr>
              <w:t>PDA</w:t>
            </w:r>
          </w:p>
          <w:p w14:paraId="3FDDD811" w14:textId="67286BA5" w:rsidR="00D46905" w:rsidRPr="00D20188" w:rsidRDefault="00D46905" w:rsidP="00B15654">
            <w:pPr>
              <w:jc w:val="center"/>
              <w:rPr>
                <w:rFonts w:ascii="Tahoma" w:hAnsi="Tahoma" w:cs="Tahoma"/>
                <w:sz w:val="20"/>
                <w:szCs w:val="20"/>
              </w:rPr>
            </w:pPr>
            <w:r>
              <w:rPr>
                <w:rFonts w:ascii="Tahoma" w:hAnsi="Tahoma" w:cs="Tahoma"/>
                <w:b/>
                <w:bCs/>
                <w:sz w:val="24"/>
                <w:szCs w:val="24"/>
              </w:rPr>
              <w:t>Segundo</w:t>
            </w:r>
            <w:r w:rsidRPr="00921C9B">
              <w:rPr>
                <w:rFonts w:ascii="Tahoma" w:hAnsi="Tahoma" w:cs="Tahoma"/>
                <w:b/>
                <w:bCs/>
                <w:sz w:val="24"/>
                <w:szCs w:val="24"/>
              </w:rPr>
              <w:t xml:space="preserve"> Grado</w:t>
            </w:r>
          </w:p>
        </w:tc>
      </w:tr>
      <w:tr w:rsidR="00D46905" w:rsidRPr="00D20188" w14:paraId="34B061DB" w14:textId="77777777" w:rsidTr="00D46905">
        <w:trPr>
          <w:cantSplit/>
          <w:trHeight w:val="567"/>
        </w:trPr>
        <w:tc>
          <w:tcPr>
            <w:tcW w:w="795" w:type="dxa"/>
            <w:vMerge w:val="restart"/>
            <w:textDirection w:val="btLr"/>
            <w:vAlign w:val="center"/>
          </w:tcPr>
          <w:p w14:paraId="00BE2B7E" w14:textId="2115A87D" w:rsidR="00D46905" w:rsidRPr="00D46905" w:rsidRDefault="00D46905" w:rsidP="00D46905">
            <w:pPr>
              <w:ind w:left="113" w:right="113"/>
              <w:jc w:val="center"/>
              <w:rPr>
                <w:rFonts w:ascii="Tahoma" w:hAnsi="Tahoma" w:cs="Tahoma"/>
                <w:b/>
                <w:bCs/>
                <w:sz w:val="24"/>
                <w:szCs w:val="24"/>
              </w:rPr>
            </w:pPr>
            <w:r w:rsidRPr="00767C42">
              <w:rPr>
                <w:rFonts w:ascii="Tahoma" w:hAnsi="Tahoma" w:cs="Tahoma"/>
                <w:b/>
                <w:bCs/>
                <w:sz w:val="24"/>
                <w:szCs w:val="24"/>
              </w:rPr>
              <w:t>Septiembre</w:t>
            </w:r>
          </w:p>
        </w:tc>
        <w:tc>
          <w:tcPr>
            <w:tcW w:w="4252" w:type="dxa"/>
            <w:vAlign w:val="center"/>
          </w:tcPr>
          <w:p w14:paraId="1A973A52" w14:textId="4F08A598" w:rsidR="00D46905" w:rsidRPr="00D20188" w:rsidRDefault="00D46905" w:rsidP="00223615">
            <w:pPr>
              <w:rPr>
                <w:rFonts w:ascii="Tahoma" w:hAnsi="Tahoma" w:cs="Tahoma"/>
                <w:sz w:val="20"/>
                <w:szCs w:val="20"/>
              </w:rPr>
            </w:pPr>
            <w:r w:rsidRPr="00D20188">
              <w:rPr>
                <w:rFonts w:ascii="Tahoma" w:hAnsi="Tahoma" w:cs="Tahoma"/>
                <w:sz w:val="20"/>
                <w:szCs w:val="20"/>
              </w:rPr>
              <w:t>Democracia como forma de vida: construcción participativa de normas, reglas y acuerdos para alcanzar metas colectivas y contribuir a una convivencia pacífica en nuestra casa, el aula, la escuela y la comunidad, así como las consecuencias de no respetar acuerdos, reglas y normas escolares y comunitarias.</w:t>
            </w:r>
          </w:p>
        </w:tc>
        <w:tc>
          <w:tcPr>
            <w:tcW w:w="9070" w:type="dxa"/>
            <w:vAlign w:val="center"/>
          </w:tcPr>
          <w:p w14:paraId="091BB047" w14:textId="77777777" w:rsidR="00D46905" w:rsidRPr="00D20188" w:rsidRDefault="00D46905" w:rsidP="00223615">
            <w:pPr>
              <w:jc w:val="both"/>
              <w:rPr>
                <w:rFonts w:ascii="Tahoma" w:hAnsi="Tahoma" w:cs="Tahoma"/>
                <w:sz w:val="20"/>
                <w:szCs w:val="20"/>
              </w:rPr>
            </w:pPr>
            <w:r w:rsidRPr="00D20188">
              <w:rPr>
                <w:rFonts w:ascii="Tahoma" w:hAnsi="Tahoma" w:cs="Tahoma"/>
                <w:sz w:val="20"/>
                <w:szCs w:val="20"/>
              </w:rPr>
              <w:t>Participa en la revisión y construcción de acuerdos, reglas y normas que sirven para atender necesidades compartidas, alcanzar metas comunes, resolver conflictos y promover la convivencia pacífica en el aula, la escuela y la comunidad.</w:t>
            </w:r>
          </w:p>
          <w:p w14:paraId="36A52273" w14:textId="06463D9B" w:rsidR="00D46905" w:rsidRPr="00D20188" w:rsidRDefault="00D46905" w:rsidP="00223615">
            <w:pPr>
              <w:jc w:val="both"/>
              <w:rPr>
                <w:rFonts w:ascii="Tahoma" w:hAnsi="Tahoma" w:cs="Tahoma"/>
                <w:sz w:val="20"/>
                <w:szCs w:val="20"/>
              </w:rPr>
            </w:pPr>
            <w:r w:rsidRPr="00D20188">
              <w:rPr>
                <w:rFonts w:ascii="Tahoma" w:hAnsi="Tahoma" w:cs="Tahoma"/>
                <w:sz w:val="20"/>
                <w:szCs w:val="20"/>
              </w:rPr>
              <w:t>Comprende las consecuencias personales y colectivas de no respetar acuerdos, reglas y normas escolares y comunitarias.</w:t>
            </w:r>
          </w:p>
        </w:tc>
      </w:tr>
      <w:tr w:rsidR="00D46905" w:rsidRPr="00D20188" w14:paraId="3AC25FDA" w14:textId="77777777" w:rsidTr="00D46905">
        <w:trPr>
          <w:trHeight w:val="567"/>
        </w:trPr>
        <w:tc>
          <w:tcPr>
            <w:tcW w:w="795" w:type="dxa"/>
            <w:vMerge/>
            <w:textDirection w:val="btLr"/>
            <w:vAlign w:val="center"/>
          </w:tcPr>
          <w:p w14:paraId="7BF63D2A" w14:textId="62CEB8D9" w:rsidR="00D46905" w:rsidRPr="00767C42" w:rsidRDefault="00D46905" w:rsidP="008812FA">
            <w:pPr>
              <w:ind w:left="113" w:right="113"/>
              <w:jc w:val="center"/>
              <w:rPr>
                <w:rFonts w:ascii="Tahoma" w:hAnsi="Tahoma" w:cs="Tahoma"/>
                <w:b/>
                <w:bCs/>
                <w:sz w:val="24"/>
                <w:szCs w:val="24"/>
              </w:rPr>
            </w:pPr>
          </w:p>
        </w:tc>
        <w:tc>
          <w:tcPr>
            <w:tcW w:w="4252" w:type="dxa"/>
            <w:vAlign w:val="center"/>
          </w:tcPr>
          <w:p w14:paraId="3095627B" w14:textId="6B37C81D" w:rsidR="00D46905" w:rsidRPr="00D20188" w:rsidRDefault="00D46905" w:rsidP="008812FA">
            <w:pPr>
              <w:rPr>
                <w:rFonts w:ascii="Tahoma" w:hAnsi="Tahoma" w:cs="Tahoma"/>
                <w:sz w:val="20"/>
                <w:szCs w:val="20"/>
              </w:rPr>
            </w:pPr>
            <w:r w:rsidRPr="00D20188">
              <w:rPr>
                <w:rFonts w:ascii="Tahoma" w:hAnsi="Tahoma" w:cs="Tahoma"/>
                <w:sz w:val="20"/>
                <w:szCs w:val="20"/>
              </w:rPr>
              <w:t>Los seres humanos son diversos y valiosos, y tienen derechos humanos.</w:t>
            </w:r>
          </w:p>
        </w:tc>
        <w:tc>
          <w:tcPr>
            <w:tcW w:w="9070" w:type="dxa"/>
            <w:vAlign w:val="center"/>
          </w:tcPr>
          <w:p w14:paraId="6DEFC3A6" w14:textId="627F4170" w:rsidR="00D46905" w:rsidRPr="00702B07" w:rsidRDefault="00D46905" w:rsidP="008812FA">
            <w:pPr>
              <w:jc w:val="both"/>
              <w:rPr>
                <w:rFonts w:ascii="Tahoma" w:hAnsi="Tahoma" w:cs="Tahoma"/>
                <w:sz w:val="20"/>
                <w:szCs w:val="20"/>
              </w:rPr>
            </w:pPr>
            <w:r w:rsidRPr="00702B07">
              <w:rPr>
                <w:rFonts w:ascii="Tahoma" w:hAnsi="Tahoma" w:cs="Tahoma"/>
                <w:sz w:val="20"/>
                <w:szCs w:val="20"/>
              </w:rPr>
              <w:t>Valora la importancia de pertenecer a una familia, grupo escolar, comunidad y/o pueblo donde niñas y niños sientan cuidado y protección; las manifestaciones socioculturales que considera propias y relevantes de su pueblo y comunidad, así como la relevancia de ejercer sus derechos humanos con un sentido de corresponsabilidad y reciprocidad.</w:t>
            </w:r>
          </w:p>
        </w:tc>
      </w:tr>
      <w:tr w:rsidR="00D46905" w:rsidRPr="00D20188" w14:paraId="419E946B" w14:textId="77777777" w:rsidTr="00D46905">
        <w:trPr>
          <w:trHeight w:val="567"/>
        </w:trPr>
        <w:tc>
          <w:tcPr>
            <w:tcW w:w="795" w:type="dxa"/>
            <w:textDirection w:val="btLr"/>
            <w:vAlign w:val="center"/>
          </w:tcPr>
          <w:p w14:paraId="2E5D691B" w14:textId="71BCB431" w:rsidR="00D46905" w:rsidRPr="00D46905" w:rsidRDefault="00D46905" w:rsidP="00D46905">
            <w:pPr>
              <w:ind w:left="113" w:right="113"/>
              <w:jc w:val="center"/>
              <w:rPr>
                <w:rFonts w:ascii="Tahoma" w:hAnsi="Tahoma" w:cs="Tahoma"/>
                <w:b/>
                <w:bCs/>
                <w:sz w:val="24"/>
                <w:szCs w:val="24"/>
              </w:rPr>
            </w:pPr>
            <w:r w:rsidRPr="00767C42">
              <w:rPr>
                <w:rFonts w:ascii="Tahoma" w:hAnsi="Tahoma" w:cs="Tahoma"/>
                <w:b/>
                <w:bCs/>
                <w:sz w:val="24"/>
                <w:szCs w:val="24"/>
              </w:rPr>
              <w:t>Octubre</w:t>
            </w:r>
          </w:p>
        </w:tc>
        <w:tc>
          <w:tcPr>
            <w:tcW w:w="4252" w:type="dxa"/>
            <w:vAlign w:val="center"/>
          </w:tcPr>
          <w:p w14:paraId="5095EBDB" w14:textId="56E52353" w:rsidR="00D46905" w:rsidRPr="00D20188" w:rsidRDefault="00D46905" w:rsidP="000A36EF">
            <w:pPr>
              <w:rPr>
                <w:rFonts w:ascii="Tahoma" w:hAnsi="Tahoma" w:cs="Tahoma"/>
                <w:sz w:val="20"/>
                <w:szCs w:val="20"/>
              </w:rPr>
            </w:pPr>
            <w:r w:rsidRPr="00D20188">
              <w:rPr>
                <w:rFonts w:ascii="Tahoma" w:hAnsi="Tahoma" w:cs="Tahoma"/>
                <w:sz w:val="20"/>
                <w:szCs w:val="20"/>
              </w:rPr>
              <w:t>Historia de la vida cotidiana: cambios en el tiempo y el espacio ocurridos en la comunidad.</w:t>
            </w:r>
          </w:p>
        </w:tc>
        <w:tc>
          <w:tcPr>
            <w:tcW w:w="9070" w:type="dxa"/>
            <w:vAlign w:val="center"/>
          </w:tcPr>
          <w:p w14:paraId="22860022" w14:textId="2F8918AC" w:rsidR="00D46905" w:rsidRPr="00D20188" w:rsidRDefault="00D46905" w:rsidP="000A36EF">
            <w:pPr>
              <w:jc w:val="both"/>
              <w:rPr>
                <w:rFonts w:ascii="Tahoma" w:hAnsi="Tahoma" w:cs="Tahoma"/>
                <w:sz w:val="20"/>
                <w:szCs w:val="20"/>
              </w:rPr>
            </w:pPr>
            <w:r w:rsidRPr="00D20188">
              <w:rPr>
                <w:rFonts w:ascii="Tahoma" w:hAnsi="Tahoma" w:cs="Tahoma"/>
                <w:sz w:val="20"/>
                <w:szCs w:val="20"/>
              </w:rPr>
              <w:t>Indaga en fuentes orales, escritas, fotográficas, testimoniales y digitales, los cambios y permanencias en la vida cotidiana en el tiempo y el espacio ocurridos en la comunidad, con relación a las comunicaciones y los transportes, el uso de la tecnología en los trabajos, los centros de reunión, centros educativos, zonas de cultivo, parques, entre otros, y los representa por medio de dibujos, líneas del tiempo, croquis y mapas.</w:t>
            </w:r>
          </w:p>
        </w:tc>
      </w:tr>
      <w:tr w:rsidR="00D46905" w:rsidRPr="00D20188" w14:paraId="1DCCB274" w14:textId="77777777" w:rsidTr="00D46905">
        <w:trPr>
          <w:cantSplit/>
          <w:trHeight w:val="1701"/>
        </w:trPr>
        <w:tc>
          <w:tcPr>
            <w:tcW w:w="795" w:type="dxa"/>
            <w:textDirection w:val="btLr"/>
            <w:vAlign w:val="center"/>
          </w:tcPr>
          <w:p w14:paraId="74FC22FF" w14:textId="5D6C481E" w:rsidR="00D46905" w:rsidRPr="00767C42" w:rsidRDefault="00D46905" w:rsidP="00D46905">
            <w:pPr>
              <w:ind w:left="113" w:right="113"/>
              <w:jc w:val="center"/>
              <w:rPr>
                <w:rFonts w:ascii="Tahoma" w:hAnsi="Tahoma" w:cs="Tahoma"/>
                <w:b/>
                <w:bCs/>
                <w:sz w:val="24"/>
                <w:szCs w:val="24"/>
              </w:rPr>
            </w:pPr>
            <w:r w:rsidRPr="00767C42">
              <w:rPr>
                <w:rFonts w:ascii="Tahoma" w:hAnsi="Tahoma" w:cs="Tahoma"/>
                <w:b/>
                <w:bCs/>
                <w:sz w:val="24"/>
                <w:szCs w:val="24"/>
              </w:rPr>
              <w:t>Noviembre</w:t>
            </w:r>
          </w:p>
        </w:tc>
        <w:tc>
          <w:tcPr>
            <w:tcW w:w="4252" w:type="dxa"/>
            <w:vAlign w:val="center"/>
          </w:tcPr>
          <w:p w14:paraId="07D79171" w14:textId="05E18C98" w:rsidR="00D46905" w:rsidRPr="00D20188" w:rsidRDefault="00D46905" w:rsidP="000A36EF">
            <w:pPr>
              <w:rPr>
                <w:rFonts w:ascii="Tahoma" w:hAnsi="Tahoma" w:cs="Tahoma"/>
                <w:sz w:val="20"/>
                <w:szCs w:val="20"/>
              </w:rPr>
            </w:pPr>
            <w:r w:rsidRPr="00D20188">
              <w:rPr>
                <w:rFonts w:ascii="Tahoma" w:hAnsi="Tahoma" w:cs="Tahoma"/>
                <w:sz w:val="20"/>
                <w:szCs w:val="20"/>
              </w:rPr>
              <w:t>Manifestaciones culturales y símbolos que identifican a los diversos pueblos indígenas, afrodescendientes y migrantes y a México como nación.</w:t>
            </w:r>
          </w:p>
        </w:tc>
        <w:tc>
          <w:tcPr>
            <w:tcW w:w="9070" w:type="dxa"/>
            <w:vAlign w:val="center"/>
          </w:tcPr>
          <w:p w14:paraId="38DB54BF" w14:textId="77777777" w:rsidR="00D46905" w:rsidRPr="00D20188" w:rsidRDefault="00D46905" w:rsidP="000A36EF">
            <w:pPr>
              <w:jc w:val="both"/>
              <w:rPr>
                <w:rFonts w:ascii="Tahoma" w:hAnsi="Tahoma" w:cs="Tahoma"/>
                <w:sz w:val="20"/>
                <w:szCs w:val="20"/>
              </w:rPr>
            </w:pPr>
            <w:r w:rsidRPr="00D20188">
              <w:rPr>
                <w:rFonts w:ascii="Tahoma" w:hAnsi="Tahoma" w:cs="Tahoma"/>
                <w:sz w:val="20"/>
                <w:szCs w:val="20"/>
              </w:rPr>
              <w:t>Reconoce y valora símbolos nacionales que nos identifican como parte de México (el himno, el escudo y la bandera).</w:t>
            </w:r>
          </w:p>
          <w:p w14:paraId="73F358D1" w14:textId="514EFFB3" w:rsidR="00D46905" w:rsidRPr="00D20188" w:rsidRDefault="00D46905" w:rsidP="000A36EF">
            <w:pPr>
              <w:jc w:val="both"/>
              <w:rPr>
                <w:rFonts w:ascii="Tahoma" w:hAnsi="Tahoma" w:cs="Tahoma"/>
                <w:sz w:val="20"/>
                <w:szCs w:val="20"/>
              </w:rPr>
            </w:pPr>
            <w:r w:rsidRPr="00D20188">
              <w:rPr>
                <w:rFonts w:ascii="Tahoma" w:hAnsi="Tahoma" w:cs="Tahoma"/>
                <w:sz w:val="20"/>
                <w:szCs w:val="20"/>
              </w:rPr>
              <w:t>Representa por medio de dibujos, líneas del tiempo, croquis con el uso de referencias básicas espaciales y de símbolos propios, los cambios y permanencias en la vida cotidiana de la comunidad, comparando tres generaciones: abuelos, padres y actual.</w:t>
            </w:r>
          </w:p>
        </w:tc>
      </w:tr>
      <w:tr w:rsidR="00D46905" w:rsidRPr="00D20188" w14:paraId="7371EE74" w14:textId="77777777" w:rsidTr="00D46905">
        <w:trPr>
          <w:trHeight w:val="567"/>
        </w:trPr>
        <w:tc>
          <w:tcPr>
            <w:tcW w:w="795" w:type="dxa"/>
            <w:vMerge w:val="restart"/>
            <w:textDirection w:val="btLr"/>
            <w:vAlign w:val="center"/>
          </w:tcPr>
          <w:p w14:paraId="0C9F57A6" w14:textId="067926EC" w:rsidR="00D46905" w:rsidRDefault="00D46905" w:rsidP="00D46905">
            <w:pPr>
              <w:ind w:left="113" w:right="113"/>
              <w:jc w:val="center"/>
              <w:rPr>
                <w:rFonts w:ascii="Tahoma" w:hAnsi="Tahoma" w:cs="Tahoma"/>
                <w:b/>
                <w:bCs/>
                <w:sz w:val="24"/>
                <w:szCs w:val="24"/>
              </w:rPr>
            </w:pPr>
            <w:r>
              <w:rPr>
                <w:rFonts w:ascii="Tahoma" w:hAnsi="Tahoma" w:cs="Tahoma"/>
                <w:b/>
                <w:bCs/>
                <w:sz w:val="24"/>
                <w:szCs w:val="24"/>
              </w:rPr>
              <w:t>Diciembre</w:t>
            </w:r>
          </w:p>
        </w:tc>
        <w:tc>
          <w:tcPr>
            <w:tcW w:w="4252" w:type="dxa"/>
            <w:vAlign w:val="center"/>
          </w:tcPr>
          <w:p w14:paraId="57F22ABC" w14:textId="48423E62" w:rsidR="00D46905" w:rsidRPr="00D20188" w:rsidRDefault="00D46905" w:rsidP="000A36EF">
            <w:pPr>
              <w:rPr>
                <w:rFonts w:ascii="Tahoma" w:hAnsi="Tahoma" w:cs="Tahoma"/>
                <w:sz w:val="20"/>
                <w:szCs w:val="20"/>
              </w:rPr>
            </w:pPr>
            <w:r w:rsidRPr="00D20188">
              <w:rPr>
                <w:rFonts w:ascii="Tahoma" w:hAnsi="Tahoma" w:cs="Tahoma"/>
                <w:sz w:val="20"/>
                <w:szCs w:val="20"/>
              </w:rPr>
              <w:t>Funciones y responsabilidades de las autoridades, de la familia, la escuela y la comunidad para la organización de la convivencia, la resolución de conflictos y el cumplimiento de acuerdos y normas de manera participativa y pacífica.</w:t>
            </w:r>
          </w:p>
        </w:tc>
        <w:tc>
          <w:tcPr>
            <w:tcW w:w="9070" w:type="dxa"/>
            <w:vAlign w:val="center"/>
          </w:tcPr>
          <w:p w14:paraId="005E4751" w14:textId="5538747E" w:rsidR="00D46905" w:rsidRPr="00D20188" w:rsidRDefault="00D46905" w:rsidP="000A36EF">
            <w:pPr>
              <w:jc w:val="both"/>
              <w:rPr>
                <w:rFonts w:ascii="Tahoma" w:hAnsi="Tahoma" w:cs="Tahoma"/>
                <w:sz w:val="20"/>
                <w:szCs w:val="20"/>
              </w:rPr>
            </w:pPr>
            <w:r w:rsidRPr="00D20188">
              <w:rPr>
                <w:rFonts w:ascii="Tahoma" w:hAnsi="Tahoma" w:cs="Tahoma"/>
                <w:sz w:val="20"/>
                <w:szCs w:val="20"/>
              </w:rPr>
              <w:t>Analiza las responsabilidades de las autoridades de su escuela y comunidad, los asuntos que atienden, las acciones que realizan, cómo conocen las necesidades comunitarias, cómo toman decisiones, cómo intervienen ante los conflictos, y cuál es su papel en la construcción y el cumplimiento de acuerdos y normas; y establece compromisos para colaborar con las autoridades en favor de la convivencia pacífica.</w:t>
            </w:r>
          </w:p>
        </w:tc>
      </w:tr>
      <w:tr w:rsidR="00D46905" w:rsidRPr="00D20188" w14:paraId="3D0DDF1F" w14:textId="77777777" w:rsidTr="00D46905">
        <w:trPr>
          <w:trHeight w:val="567"/>
        </w:trPr>
        <w:tc>
          <w:tcPr>
            <w:tcW w:w="795" w:type="dxa"/>
            <w:vMerge/>
            <w:textDirection w:val="btLr"/>
            <w:vAlign w:val="center"/>
          </w:tcPr>
          <w:p w14:paraId="1BF7EE2C" w14:textId="2B047F3C" w:rsidR="00D46905" w:rsidRPr="00D20188" w:rsidRDefault="00D46905" w:rsidP="000A36EF">
            <w:pPr>
              <w:jc w:val="center"/>
              <w:rPr>
                <w:rFonts w:ascii="Tahoma" w:hAnsi="Tahoma" w:cs="Tahoma"/>
                <w:sz w:val="20"/>
                <w:szCs w:val="20"/>
              </w:rPr>
            </w:pPr>
          </w:p>
        </w:tc>
        <w:tc>
          <w:tcPr>
            <w:tcW w:w="4252" w:type="dxa"/>
            <w:vAlign w:val="center"/>
          </w:tcPr>
          <w:p w14:paraId="1178D997" w14:textId="505BE059" w:rsidR="00D46905" w:rsidRPr="00D20188" w:rsidRDefault="00D46905" w:rsidP="000A36EF">
            <w:pPr>
              <w:rPr>
                <w:rFonts w:ascii="Tahoma" w:hAnsi="Tahoma" w:cs="Tahoma"/>
                <w:sz w:val="20"/>
                <w:szCs w:val="20"/>
              </w:rPr>
            </w:pPr>
            <w:r w:rsidRPr="00D20188">
              <w:rPr>
                <w:rFonts w:ascii="Tahoma" w:hAnsi="Tahoma" w:cs="Tahoma"/>
                <w:sz w:val="20"/>
                <w:szCs w:val="20"/>
              </w:rPr>
              <w:t>Construcción de la paz mediante el diálogo: situaciones de conflicto o discrepancia como parte de la interacción de los seres humanos en la casa, el aula, la escuela y la comunidad.</w:t>
            </w:r>
          </w:p>
        </w:tc>
        <w:tc>
          <w:tcPr>
            <w:tcW w:w="9070" w:type="dxa"/>
            <w:vAlign w:val="center"/>
          </w:tcPr>
          <w:p w14:paraId="12DF446F" w14:textId="77777777" w:rsidR="00D46905" w:rsidRPr="00D20188" w:rsidRDefault="00D46905" w:rsidP="000A36EF">
            <w:pPr>
              <w:jc w:val="both"/>
              <w:rPr>
                <w:rFonts w:ascii="Tahoma" w:hAnsi="Tahoma" w:cs="Tahoma"/>
                <w:sz w:val="20"/>
                <w:szCs w:val="20"/>
              </w:rPr>
            </w:pPr>
            <w:r w:rsidRPr="00D20188">
              <w:rPr>
                <w:rFonts w:ascii="Tahoma" w:hAnsi="Tahoma" w:cs="Tahoma"/>
                <w:sz w:val="20"/>
                <w:szCs w:val="20"/>
              </w:rPr>
              <w:t>Analiza situaciones de conflicto o discrepancia en su casa, el aula, la escuela y la comunidad; habla de ellas, distingue a las personas participantes y afectadas, así como el motivo del conflicto o discrepancia.</w:t>
            </w:r>
          </w:p>
          <w:p w14:paraId="644033E5" w14:textId="1A511DCF" w:rsidR="00D46905" w:rsidRPr="00D20188" w:rsidRDefault="00D46905" w:rsidP="000A36EF">
            <w:pPr>
              <w:jc w:val="both"/>
              <w:rPr>
                <w:rFonts w:ascii="Tahoma" w:hAnsi="Tahoma" w:cs="Tahoma"/>
                <w:sz w:val="20"/>
                <w:szCs w:val="20"/>
              </w:rPr>
            </w:pPr>
            <w:r w:rsidRPr="00D20188">
              <w:rPr>
                <w:rFonts w:ascii="Tahoma" w:hAnsi="Tahoma" w:cs="Tahoma"/>
                <w:sz w:val="20"/>
                <w:szCs w:val="20"/>
              </w:rPr>
              <w:t>Comprende y propone formas de solución a través del diálogo y la negociación en la que se beneficien las partes; reflexiona acerca de que al rechazar formas violentas para abordar los conflictos se construye la paz.</w:t>
            </w:r>
          </w:p>
        </w:tc>
      </w:tr>
      <w:tr w:rsidR="00D46905" w:rsidRPr="00D20188" w14:paraId="1739E3EA" w14:textId="77777777" w:rsidTr="00D46905">
        <w:trPr>
          <w:cantSplit/>
          <w:trHeight w:val="567"/>
        </w:trPr>
        <w:tc>
          <w:tcPr>
            <w:tcW w:w="795" w:type="dxa"/>
            <w:vMerge w:val="restart"/>
            <w:textDirection w:val="btLr"/>
            <w:vAlign w:val="center"/>
          </w:tcPr>
          <w:p w14:paraId="02AE140F" w14:textId="7F07233C" w:rsidR="00D46905" w:rsidRDefault="00D46905" w:rsidP="00D46905">
            <w:pPr>
              <w:ind w:left="113" w:right="113"/>
              <w:jc w:val="center"/>
              <w:rPr>
                <w:rFonts w:ascii="Tahoma" w:hAnsi="Tahoma" w:cs="Tahoma"/>
                <w:b/>
                <w:bCs/>
                <w:sz w:val="24"/>
                <w:szCs w:val="24"/>
              </w:rPr>
            </w:pPr>
            <w:r>
              <w:rPr>
                <w:rFonts w:ascii="Tahoma" w:hAnsi="Tahoma" w:cs="Tahoma"/>
                <w:b/>
                <w:bCs/>
                <w:sz w:val="24"/>
                <w:szCs w:val="24"/>
              </w:rPr>
              <w:lastRenderedPageBreak/>
              <w:t>Enero</w:t>
            </w:r>
          </w:p>
        </w:tc>
        <w:tc>
          <w:tcPr>
            <w:tcW w:w="4252" w:type="dxa"/>
            <w:vAlign w:val="center"/>
          </w:tcPr>
          <w:p w14:paraId="6B4447B5" w14:textId="37517949" w:rsidR="00D46905" w:rsidRPr="00D20188" w:rsidRDefault="00D46905" w:rsidP="000A36EF">
            <w:pPr>
              <w:rPr>
                <w:rFonts w:ascii="Tahoma" w:hAnsi="Tahoma" w:cs="Tahoma"/>
                <w:sz w:val="20"/>
                <w:szCs w:val="20"/>
              </w:rPr>
            </w:pPr>
            <w:r w:rsidRPr="00D20188">
              <w:rPr>
                <w:rFonts w:ascii="Tahoma" w:hAnsi="Tahoma" w:cs="Tahoma"/>
                <w:sz w:val="20"/>
                <w:szCs w:val="20"/>
              </w:rPr>
              <w:t>Diversos contextos sociales, naturales y territoriales: cambios y continuidades.</w:t>
            </w:r>
          </w:p>
        </w:tc>
        <w:tc>
          <w:tcPr>
            <w:tcW w:w="9070" w:type="dxa"/>
            <w:vAlign w:val="center"/>
          </w:tcPr>
          <w:p w14:paraId="4BA6BF0F" w14:textId="77777777" w:rsidR="00D46905" w:rsidRPr="00D20188" w:rsidRDefault="00D46905" w:rsidP="000A36EF">
            <w:pPr>
              <w:jc w:val="both"/>
              <w:rPr>
                <w:rFonts w:ascii="Tahoma" w:hAnsi="Tahoma" w:cs="Tahoma"/>
                <w:sz w:val="20"/>
                <w:szCs w:val="20"/>
              </w:rPr>
            </w:pPr>
            <w:r w:rsidRPr="00D20188">
              <w:rPr>
                <w:rFonts w:ascii="Tahoma" w:hAnsi="Tahoma" w:cs="Tahoma"/>
                <w:sz w:val="20"/>
                <w:szCs w:val="20"/>
              </w:rPr>
              <w:t>Comprende que, tanto de forma individual como colectiva, es parte de un contexto social, natural y territorial que se distingue de otros contextos.</w:t>
            </w:r>
          </w:p>
          <w:p w14:paraId="357FD6CE" w14:textId="56FC7E9C" w:rsidR="00D46905" w:rsidRPr="00D20188" w:rsidRDefault="00D46905" w:rsidP="000A36EF">
            <w:pPr>
              <w:jc w:val="both"/>
              <w:rPr>
                <w:rFonts w:ascii="Tahoma" w:hAnsi="Tahoma" w:cs="Tahoma"/>
                <w:sz w:val="20"/>
                <w:szCs w:val="20"/>
              </w:rPr>
            </w:pPr>
            <w:r w:rsidRPr="00D20188">
              <w:rPr>
                <w:rFonts w:ascii="Tahoma" w:hAnsi="Tahoma" w:cs="Tahoma"/>
                <w:sz w:val="20"/>
                <w:szCs w:val="20"/>
              </w:rPr>
              <w:t>Describe algunos cambios y continuidades de su entorno, y se ubica espacialmente a través de croquis y mapas.</w:t>
            </w:r>
          </w:p>
        </w:tc>
      </w:tr>
      <w:tr w:rsidR="00D46905" w:rsidRPr="00D20188" w14:paraId="145C3DA7" w14:textId="77777777" w:rsidTr="00D46905">
        <w:trPr>
          <w:trHeight w:val="567"/>
        </w:trPr>
        <w:tc>
          <w:tcPr>
            <w:tcW w:w="795" w:type="dxa"/>
            <w:vMerge/>
            <w:textDirection w:val="btLr"/>
            <w:vAlign w:val="center"/>
          </w:tcPr>
          <w:p w14:paraId="0D78C8DC" w14:textId="08C46CDD" w:rsidR="00D46905" w:rsidRDefault="00D46905" w:rsidP="005E1DF0">
            <w:pPr>
              <w:ind w:left="113" w:right="113"/>
              <w:jc w:val="center"/>
              <w:rPr>
                <w:rFonts w:ascii="Tahoma" w:hAnsi="Tahoma" w:cs="Tahoma"/>
                <w:b/>
                <w:bCs/>
                <w:sz w:val="24"/>
                <w:szCs w:val="24"/>
              </w:rPr>
            </w:pPr>
          </w:p>
        </w:tc>
        <w:tc>
          <w:tcPr>
            <w:tcW w:w="4252" w:type="dxa"/>
            <w:vAlign w:val="center"/>
          </w:tcPr>
          <w:p w14:paraId="6DBE6AC6" w14:textId="53536D07" w:rsidR="00D46905" w:rsidRPr="00D20188" w:rsidRDefault="00D46905" w:rsidP="005E1DF0">
            <w:pPr>
              <w:rPr>
                <w:rFonts w:ascii="Tahoma" w:hAnsi="Tahoma" w:cs="Tahoma"/>
                <w:sz w:val="20"/>
                <w:szCs w:val="20"/>
              </w:rPr>
            </w:pPr>
            <w:r w:rsidRPr="00D20188">
              <w:rPr>
                <w:rFonts w:ascii="Tahoma" w:hAnsi="Tahoma" w:cs="Tahoma"/>
                <w:sz w:val="20"/>
                <w:szCs w:val="20"/>
              </w:rPr>
              <w:t>Respeto, cuidado y empatía hacia la naturaleza, como parte de un todo interdependiente</w:t>
            </w:r>
            <w:r>
              <w:rPr>
                <w:rFonts w:ascii="Tahoma" w:hAnsi="Tahoma" w:cs="Tahoma"/>
                <w:sz w:val="20"/>
                <w:szCs w:val="20"/>
              </w:rPr>
              <w:t>.</w:t>
            </w:r>
          </w:p>
        </w:tc>
        <w:tc>
          <w:tcPr>
            <w:tcW w:w="9070" w:type="dxa"/>
            <w:vAlign w:val="center"/>
          </w:tcPr>
          <w:p w14:paraId="428A9A35" w14:textId="77777777" w:rsidR="00D46905" w:rsidRPr="00D20188" w:rsidRDefault="00D46905" w:rsidP="005E1DF0">
            <w:pPr>
              <w:jc w:val="both"/>
              <w:rPr>
                <w:rFonts w:ascii="Tahoma" w:hAnsi="Tahoma" w:cs="Tahoma"/>
                <w:sz w:val="20"/>
                <w:szCs w:val="20"/>
              </w:rPr>
            </w:pPr>
            <w:r w:rsidRPr="00D20188">
              <w:rPr>
                <w:rFonts w:ascii="Tahoma" w:hAnsi="Tahoma" w:cs="Tahoma"/>
                <w:sz w:val="20"/>
                <w:szCs w:val="20"/>
              </w:rPr>
              <w:t>Se reconoce a sí mismo o a sí misma como parte del lugar donde vive y en relación con otros seres vivos (animales, plantas, hongos y microorganismos) y componentes de la naturaleza (cuerpos de agua, suelos, aire, desiertos, bosques, arrecifes e islas, entre otros); y dialoga acerca de los sentimientos que le provoca esa relación.</w:t>
            </w:r>
          </w:p>
          <w:p w14:paraId="3D131961" w14:textId="5A4AB5F9" w:rsidR="00D46905" w:rsidRPr="00D20188" w:rsidRDefault="00D46905" w:rsidP="005E1DF0">
            <w:pPr>
              <w:jc w:val="both"/>
              <w:rPr>
                <w:rFonts w:ascii="Tahoma" w:hAnsi="Tahoma" w:cs="Tahoma"/>
                <w:sz w:val="20"/>
                <w:szCs w:val="20"/>
              </w:rPr>
            </w:pPr>
            <w:r w:rsidRPr="00D20188">
              <w:rPr>
                <w:rFonts w:ascii="Tahoma" w:hAnsi="Tahoma" w:cs="Tahoma"/>
                <w:sz w:val="20"/>
                <w:szCs w:val="20"/>
              </w:rPr>
              <w:t>Dialoga acerca de las responsabilidades hacia la naturaleza y muestra respeto, cuidado y empatía hacia sus componentes, proponiendo acciones a favor de la naturaleza, en general, y de los seres vivos, en particular en la medida de sus posibilidades.</w:t>
            </w:r>
          </w:p>
        </w:tc>
      </w:tr>
      <w:tr w:rsidR="00D46905" w:rsidRPr="00D20188" w14:paraId="3E07ECB8" w14:textId="77777777" w:rsidTr="00D46905">
        <w:trPr>
          <w:trHeight w:val="567"/>
        </w:trPr>
        <w:tc>
          <w:tcPr>
            <w:tcW w:w="795" w:type="dxa"/>
            <w:vMerge w:val="restart"/>
            <w:textDirection w:val="btLr"/>
            <w:vAlign w:val="center"/>
          </w:tcPr>
          <w:p w14:paraId="679663FB" w14:textId="5121B5EC" w:rsidR="00D46905" w:rsidRPr="00D46905" w:rsidRDefault="00D46905" w:rsidP="00D46905">
            <w:pPr>
              <w:ind w:left="113" w:right="113"/>
              <w:jc w:val="center"/>
              <w:rPr>
                <w:rFonts w:ascii="Tahoma" w:hAnsi="Tahoma" w:cs="Tahoma"/>
                <w:b/>
                <w:bCs/>
                <w:sz w:val="24"/>
                <w:szCs w:val="24"/>
              </w:rPr>
            </w:pPr>
            <w:r>
              <w:rPr>
                <w:rFonts w:ascii="Tahoma" w:hAnsi="Tahoma" w:cs="Tahoma"/>
                <w:b/>
                <w:bCs/>
                <w:sz w:val="24"/>
                <w:szCs w:val="24"/>
              </w:rPr>
              <w:t>Febrero</w:t>
            </w:r>
          </w:p>
        </w:tc>
        <w:tc>
          <w:tcPr>
            <w:tcW w:w="4252" w:type="dxa"/>
            <w:vAlign w:val="center"/>
          </w:tcPr>
          <w:p w14:paraId="0F8675F8" w14:textId="60C3E6EC" w:rsidR="00D46905" w:rsidRPr="00D20188" w:rsidRDefault="00D46905" w:rsidP="005E1DF0">
            <w:pPr>
              <w:rPr>
                <w:rFonts w:ascii="Tahoma" w:hAnsi="Tahoma" w:cs="Tahoma"/>
                <w:sz w:val="20"/>
                <w:szCs w:val="20"/>
              </w:rPr>
            </w:pPr>
            <w:r w:rsidRPr="00D20188">
              <w:rPr>
                <w:rFonts w:ascii="Tahoma" w:hAnsi="Tahoma" w:cs="Tahoma"/>
                <w:sz w:val="20"/>
                <w:szCs w:val="20"/>
              </w:rPr>
              <w:t>Cambios en la naturaleza del lugar donde vive, y su relación con las actividades humanas cotidianas que tienen orden cronológico, asociadas a ciclos agrícolas y festividades, así como su vínculo con la noción de tiempo y espacio histórico (“antes, durante y después”).</w:t>
            </w:r>
            <w:r>
              <w:rPr>
                <w:rFonts w:ascii="Tahoma" w:hAnsi="Tahoma" w:cs="Tahoma"/>
                <w:sz w:val="20"/>
                <w:szCs w:val="20"/>
              </w:rPr>
              <w:t xml:space="preserve"> </w:t>
            </w:r>
          </w:p>
        </w:tc>
        <w:tc>
          <w:tcPr>
            <w:tcW w:w="9070" w:type="dxa"/>
            <w:vAlign w:val="center"/>
          </w:tcPr>
          <w:p w14:paraId="567ED2C2" w14:textId="77777777" w:rsidR="00D46905" w:rsidRPr="00D20188" w:rsidRDefault="00D46905" w:rsidP="005E1DF0">
            <w:pPr>
              <w:jc w:val="both"/>
              <w:rPr>
                <w:rFonts w:ascii="Tahoma" w:hAnsi="Tahoma" w:cs="Tahoma"/>
                <w:sz w:val="20"/>
                <w:szCs w:val="20"/>
              </w:rPr>
            </w:pPr>
            <w:r w:rsidRPr="00D20188">
              <w:rPr>
                <w:rFonts w:ascii="Tahoma" w:hAnsi="Tahoma" w:cs="Tahoma"/>
                <w:sz w:val="20"/>
                <w:szCs w:val="20"/>
              </w:rPr>
              <w:t>Identifica cambios en la naturaleza del lugar donde vive, y comprende su relación con las actividades humanas cotidianas, usando nociones como “antes, ahora y después” y en orden cronológico (semanas, meses, años, décadas, estaciones asociadas a ciclos agrícolas y festividades), reconociendo que existen diferentes formas de nombrarlas y entenderlas de acuerdo con el contexto.</w:t>
            </w:r>
          </w:p>
          <w:p w14:paraId="34686025" w14:textId="5A685350" w:rsidR="00D46905" w:rsidRPr="00D20188" w:rsidRDefault="00D46905" w:rsidP="005E1DF0">
            <w:pPr>
              <w:jc w:val="both"/>
              <w:rPr>
                <w:rFonts w:ascii="Tahoma" w:hAnsi="Tahoma" w:cs="Tahoma"/>
                <w:sz w:val="20"/>
                <w:szCs w:val="20"/>
              </w:rPr>
            </w:pPr>
            <w:r w:rsidRPr="00D20188">
              <w:rPr>
                <w:rFonts w:ascii="Tahoma" w:hAnsi="Tahoma" w:cs="Tahoma"/>
                <w:sz w:val="20"/>
                <w:szCs w:val="20"/>
              </w:rPr>
              <w:t>Analiza aquellas actividades de los seres humanos que pueden tener un efecto negativo en la naturaleza, planteando la posibilidad de realizar cambios en las actividades individuales, familiares y comunitarias, para promover el cuidado responsable, la preservación de los seres vivos, el agua, el aire y el suelo en su entorno inmediato y lejano.</w:t>
            </w:r>
          </w:p>
        </w:tc>
      </w:tr>
      <w:tr w:rsidR="00D46905" w:rsidRPr="00D20188" w14:paraId="6ECB13FF" w14:textId="77777777" w:rsidTr="00D46905">
        <w:trPr>
          <w:trHeight w:val="567"/>
        </w:trPr>
        <w:tc>
          <w:tcPr>
            <w:tcW w:w="795" w:type="dxa"/>
            <w:vMerge/>
            <w:textDirection w:val="btLr"/>
            <w:vAlign w:val="center"/>
          </w:tcPr>
          <w:p w14:paraId="1D818D32" w14:textId="2B64411E" w:rsidR="00D46905" w:rsidRPr="00D20188" w:rsidRDefault="00D46905" w:rsidP="005E1DF0">
            <w:pPr>
              <w:jc w:val="center"/>
              <w:rPr>
                <w:rFonts w:ascii="Tahoma" w:hAnsi="Tahoma" w:cs="Tahoma"/>
                <w:sz w:val="20"/>
                <w:szCs w:val="20"/>
              </w:rPr>
            </w:pPr>
          </w:p>
        </w:tc>
        <w:tc>
          <w:tcPr>
            <w:tcW w:w="4252" w:type="dxa"/>
            <w:vAlign w:val="center"/>
          </w:tcPr>
          <w:p w14:paraId="0E1274D5" w14:textId="2A44F1A5" w:rsidR="00D46905" w:rsidRPr="00D20188" w:rsidRDefault="00D46905" w:rsidP="005E1DF0">
            <w:pPr>
              <w:rPr>
                <w:rFonts w:ascii="Tahoma" w:hAnsi="Tahoma" w:cs="Tahoma"/>
                <w:sz w:val="20"/>
                <w:szCs w:val="20"/>
              </w:rPr>
            </w:pPr>
            <w:r w:rsidRPr="00D20188">
              <w:rPr>
                <w:rFonts w:ascii="Tahoma" w:hAnsi="Tahoma" w:cs="Tahoma"/>
                <w:sz w:val="20"/>
                <w:szCs w:val="20"/>
              </w:rPr>
              <w:t>Impacto de las actividades humanas en la naturaleza y sustentabilidad: actividades humanas que afectan a la naturaleza, y la necesidad de establecer compromisos que contribuyan a la preservación, prevención y disminución del impacto socioambiental.</w:t>
            </w:r>
          </w:p>
        </w:tc>
        <w:tc>
          <w:tcPr>
            <w:tcW w:w="9070" w:type="dxa"/>
            <w:vAlign w:val="center"/>
          </w:tcPr>
          <w:p w14:paraId="7518D5A9" w14:textId="063E9E2E" w:rsidR="00D46905" w:rsidRPr="00D20188" w:rsidRDefault="00D46905" w:rsidP="005E1DF0">
            <w:pPr>
              <w:jc w:val="both"/>
              <w:rPr>
                <w:rFonts w:ascii="Tahoma" w:hAnsi="Tahoma" w:cs="Tahoma"/>
                <w:sz w:val="20"/>
                <w:szCs w:val="20"/>
              </w:rPr>
            </w:pPr>
            <w:r w:rsidRPr="00D20188">
              <w:rPr>
                <w:rFonts w:ascii="Tahoma" w:hAnsi="Tahoma" w:cs="Tahoma"/>
                <w:sz w:val="20"/>
                <w:szCs w:val="20"/>
              </w:rPr>
              <w:t>Relaciona las actividades humanas con la naturaleza, al identificar aquellas que pueden tener un efecto negativo, planteando la posibilidad de realizar cambios en las actividades y acciones individuales, familiares y comunitarias, para promover el cuidado responsable, la regeneración y la preservación de los seres vivos, el agua, el aire y el suelo en su entorno inmediato y lejano.</w:t>
            </w:r>
          </w:p>
        </w:tc>
      </w:tr>
      <w:tr w:rsidR="00D46905" w:rsidRPr="00D20188" w14:paraId="52981F07" w14:textId="77777777" w:rsidTr="00D46905">
        <w:trPr>
          <w:trHeight w:val="567"/>
        </w:trPr>
        <w:tc>
          <w:tcPr>
            <w:tcW w:w="795" w:type="dxa"/>
            <w:vMerge w:val="restart"/>
            <w:textDirection w:val="btLr"/>
            <w:vAlign w:val="center"/>
          </w:tcPr>
          <w:p w14:paraId="19B3E5F3" w14:textId="4724F757" w:rsidR="00D46905" w:rsidRPr="00D46905" w:rsidRDefault="00D46905" w:rsidP="00D46905">
            <w:pPr>
              <w:ind w:left="113" w:right="113"/>
              <w:jc w:val="center"/>
              <w:rPr>
                <w:rFonts w:ascii="Tahoma" w:hAnsi="Tahoma" w:cs="Tahoma"/>
                <w:b/>
                <w:bCs/>
                <w:sz w:val="24"/>
                <w:szCs w:val="24"/>
              </w:rPr>
            </w:pPr>
            <w:r>
              <w:rPr>
                <w:rFonts w:ascii="Tahoma" w:hAnsi="Tahoma" w:cs="Tahoma"/>
                <w:b/>
                <w:bCs/>
                <w:sz w:val="24"/>
                <w:szCs w:val="24"/>
              </w:rPr>
              <w:t>Marzo</w:t>
            </w:r>
          </w:p>
        </w:tc>
        <w:tc>
          <w:tcPr>
            <w:tcW w:w="4252" w:type="dxa"/>
            <w:vAlign w:val="center"/>
          </w:tcPr>
          <w:p w14:paraId="25895C18" w14:textId="4A4B7076" w:rsidR="00D46905" w:rsidRPr="00D20188" w:rsidRDefault="00D46905" w:rsidP="005E1DF0">
            <w:pPr>
              <w:rPr>
                <w:rFonts w:ascii="Tahoma" w:hAnsi="Tahoma" w:cs="Tahoma"/>
                <w:sz w:val="20"/>
                <w:szCs w:val="20"/>
              </w:rPr>
            </w:pPr>
            <w:r w:rsidRPr="00D20188">
              <w:rPr>
                <w:rFonts w:ascii="Tahoma" w:hAnsi="Tahoma" w:cs="Tahoma"/>
                <w:sz w:val="20"/>
                <w:szCs w:val="20"/>
              </w:rPr>
              <w:t>Historia personal y familiar, diversidad de familias y el derecho a pertenecer a una.</w:t>
            </w:r>
          </w:p>
        </w:tc>
        <w:tc>
          <w:tcPr>
            <w:tcW w:w="9070" w:type="dxa"/>
            <w:vAlign w:val="center"/>
          </w:tcPr>
          <w:p w14:paraId="71AEDBFF" w14:textId="77777777" w:rsidR="00D46905" w:rsidRPr="00D20188" w:rsidRDefault="00D46905" w:rsidP="005E1DF0">
            <w:pPr>
              <w:jc w:val="both"/>
              <w:rPr>
                <w:rFonts w:ascii="Tahoma" w:hAnsi="Tahoma" w:cs="Tahoma"/>
                <w:sz w:val="20"/>
                <w:szCs w:val="20"/>
              </w:rPr>
            </w:pPr>
            <w:r w:rsidRPr="00D20188">
              <w:rPr>
                <w:rFonts w:ascii="Tahoma" w:hAnsi="Tahoma" w:cs="Tahoma"/>
                <w:sz w:val="20"/>
                <w:szCs w:val="20"/>
              </w:rPr>
              <w:t>Valora la diversidad de familias y promueve el respeto entre las y los integrantes de estas, para el cuidado de sí, de su familia y de las familias de su comunidad.</w:t>
            </w:r>
          </w:p>
          <w:p w14:paraId="219EBCC4" w14:textId="5C3AC8AF" w:rsidR="00D46905" w:rsidRPr="00D20188" w:rsidRDefault="00D46905" w:rsidP="005E1DF0">
            <w:pPr>
              <w:jc w:val="both"/>
              <w:rPr>
                <w:rFonts w:ascii="Tahoma" w:hAnsi="Tahoma" w:cs="Tahoma"/>
                <w:sz w:val="20"/>
                <w:szCs w:val="20"/>
              </w:rPr>
            </w:pPr>
            <w:r w:rsidRPr="00D20188">
              <w:rPr>
                <w:rFonts w:ascii="Tahoma" w:hAnsi="Tahoma" w:cs="Tahoma"/>
                <w:sz w:val="20"/>
                <w:szCs w:val="20"/>
              </w:rPr>
              <w:t>Reconoce el derecho de pertenecer a una familia que le cuide, proteja y brinde afecto para su bienestar físico, emocional y afectivo.</w:t>
            </w:r>
          </w:p>
        </w:tc>
      </w:tr>
      <w:tr w:rsidR="00D46905" w:rsidRPr="00D20188" w14:paraId="1F1603F9" w14:textId="77777777" w:rsidTr="00D46905">
        <w:trPr>
          <w:trHeight w:val="567"/>
        </w:trPr>
        <w:tc>
          <w:tcPr>
            <w:tcW w:w="795" w:type="dxa"/>
            <w:vMerge/>
            <w:textDirection w:val="btLr"/>
            <w:vAlign w:val="center"/>
          </w:tcPr>
          <w:p w14:paraId="5723A8EE" w14:textId="20A390DA" w:rsidR="00D46905" w:rsidRPr="00D20188" w:rsidRDefault="00D46905" w:rsidP="005E1DF0">
            <w:pPr>
              <w:jc w:val="center"/>
              <w:rPr>
                <w:rFonts w:ascii="Tahoma" w:hAnsi="Tahoma" w:cs="Tahoma"/>
                <w:sz w:val="20"/>
                <w:szCs w:val="20"/>
              </w:rPr>
            </w:pPr>
          </w:p>
        </w:tc>
        <w:tc>
          <w:tcPr>
            <w:tcW w:w="4252" w:type="dxa"/>
            <w:vAlign w:val="center"/>
          </w:tcPr>
          <w:p w14:paraId="0E14955F" w14:textId="6895B70F" w:rsidR="00D46905" w:rsidRPr="00D20188" w:rsidRDefault="00D46905" w:rsidP="005E1DF0">
            <w:pPr>
              <w:rPr>
                <w:rFonts w:ascii="Tahoma" w:hAnsi="Tahoma" w:cs="Tahoma"/>
                <w:sz w:val="20"/>
                <w:szCs w:val="20"/>
              </w:rPr>
            </w:pPr>
            <w:r w:rsidRPr="00D20188">
              <w:rPr>
                <w:rFonts w:ascii="Tahoma" w:hAnsi="Tahoma" w:cs="Tahoma"/>
                <w:sz w:val="20"/>
                <w:szCs w:val="20"/>
              </w:rPr>
              <w:t>El derecho a la igualdad de género y vida sin violencia: estereotipos de género que pueden inducir a formas de violencia, desigualdad y discriminación.</w:t>
            </w:r>
          </w:p>
        </w:tc>
        <w:tc>
          <w:tcPr>
            <w:tcW w:w="9070" w:type="dxa"/>
            <w:vAlign w:val="center"/>
          </w:tcPr>
          <w:p w14:paraId="7C105329" w14:textId="77777777" w:rsidR="00D46905" w:rsidRPr="00D20188" w:rsidRDefault="00D46905" w:rsidP="005E1DF0">
            <w:pPr>
              <w:jc w:val="both"/>
              <w:rPr>
                <w:rFonts w:ascii="Tahoma" w:hAnsi="Tahoma" w:cs="Tahoma"/>
                <w:sz w:val="20"/>
                <w:szCs w:val="20"/>
              </w:rPr>
            </w:pPr>
            <w:r w:rsidRPr="00D20188">
              <w:rPr>
                <w:rFonts w:ascii="Tahoma" w:hAnsi="Tahoma" w:cs="Tahoma"/>
                <w:sz w:val="20"/>
                <w:szCs w:val="20"/>
              </w:rPr>
              <w:t>Analiza estereotipos de género que pueden inducir formas de violencia, desigualdad y discriminación y argumenta por qué niñas y niños tienen el derecho de participar con igualdad en actividades educativas, deportivas, artísticas y lúdicas.</w:t>
            </w:r>
          </w:p>
          <w:p w14:paraId="19535431" w14:textId="77777777" w:rsidR="00D46905" w:rsidRPr="00D20188" w:rsidRDefault="00D46905" w:rsidP="005E1DF0">
            <w:pPr>
              <w:jc w:val="both"/>
              <w:rPr>
                <w:rFonts w:ascii="Tahoma" w:hAnsi="Tahoma" w:cs="Tahoma"/>
                <w:sz w:val="20"/>
                <w:szCs w:val="20"/>
              </w:rPr>
            </w:pPr>
            <w:r w:rsidRPr="00D20188">
              <w:rPr>
                <w:rFonts w:ascii="Tahoma" w:hAnsi="Tahoma" w:cs="Tahoma"/>
                <w:sz w:val="20"/>
                <w:szCs w:val="20"/>
              </w:rPr>
              <w:t>Dialoga sobre estereotipos de niñas y niños asociados al género que pueden inducir a formas de violencia, desigualdad y discriminación.</w:t>
            </w:r>
          </w:p>
          <w:p w14:paraId="46B307FF" w14:textId="2CD19EDD" w:rsidR="00D46905" w:rsidRPr="00D20188" w:rsidRDefault="00D46905" w:rsidP="005E1DF0">
            <w:pPr>
              <w:jc w:val="both"/>
              <w:rPr>
                <w:rFonts w:ascii="Tahoma" w:hAnsi="Tahoma" w:cs="Tahoma"/>
                <w:sz w:val="20"/>
                <w:szCs w:val="20"/>
              </w:rPr>
            </w:pPr>
            <w:r w:rsidRPr="00D20188">
              <w:rPr>
                <w:rFonts w:ascii="Tahoma" w:hAnsi="Tahoma" w:cs="Tahoma"/>
                <w:sz w:val="20"/>
                <w:szCs w:val="20"/>
              </w:rPr>
              <w:t>Promueve y participa en actividades igualitarias en su casa, la escuela y la comunidad.</w:t>
            </w:r>
          </w:p>
        </w:tc>
      </w:tr>
      <w:tr w:rsidR="00D46905" w:rsidRPr="00D20188" w14:paraId="7DD68175" w14:textId="335F6022" w:rsidTr="00D46905">
        <w:trPr>
          <w:trHeight w:val="567"/>
        </w:trPr>
        <w:tc>
          <w:tcPr>
            <w:tcW w:w="795" w:type="dxa"/>
            <w:vMerge w:val="restart"/>
            <w:textDirection w:val="btLr"/>
            <w:vAlign w:val="center"/>
          </w:tcPr>
          <w:p w14:paraId="11BC0D6B" w14:textId="385C46D3" w:rsidR="00D46905" w:rsidRPr="00D46905" w:rsidRDefault="00D46905" w:rsidP="00D46905">
            <w:pPr>
              <w:ind w:left="113" w:right="113"/>
              <w:jc w:val="center"/>
              <w:rPr>
                <w:rFonts w:ascii="Tahoma" w:hAnsi="Tahoma" w:cs="Tahoma"/>
                <w:b/>
                <w:bCs/>
                <w:sz w:val="24"/>
                <w:szCs w:val="24"/>
              </w:rPr>
            </w:pPr>
            <w:r>
              <w:rPr>
                <w:rFonts w:ascii="Tahoma" w:hAnsi="Tahoma" w:cs="Tahoma"/>
                <w:b/>
                <w:bCs/>
                <w:sz w:val="24"/>
                <w:szCs w:val="24"/>
              </w:rPr>
              <w:t>Abril</w:t>
            </w:r>
          </w:p>
        </w:tc>
        <w:tc>
          <w:tcPr>
            <w:tcW w:w="4252" w:type="dxa"/>
            <w:vAlign w:val="center"/>
          </w:tcPr>
          <w:p w14:paraId="4EE8CBB1" w14:textId="10E4C443" w:rsidR="00D46905" w:rsidRPr="00D20188" w:rsidRDefault="00D46905" w:rsidP="005E1DF0">
            <w:pPr>
              <w:rPr>
                <w:rFonts w:ascii="Tahoma" w:hAnsi="Tahoma" w:cs="Tahoma"/>
                <w:sz w:val="20"/>
                <w:szCs w:val="20"/>
              </w:rPr>
            </w:pPr>
            <w:r w:rsidRPr="00D20188">
              <w:rPr>
                <w:rFonts w:ascii="Tahoma" w:hAnsi="Tahoma" w:cs="Tahoma"/>
                <w:sz w:val="20"/>
                <w:szCs w:val="20"/>
              </w:rPr>
              <w:t>Atención a las necesidades básicas, como parte del ejercicio de los derechos humanos.</w:t>
            </w:r>
          </w:p>
        </w:tc>
        <w:tc>
          <w:tcPr>
            <w:tcW w:w="9070" w:type="dxa"/>
            <w:vAlign w:val="center"/>
          </w:tcPr>
          <w:p w14:paraId="1B03DA32" w14:textId="747DB378" w:rsidR="00D46905" w:rsidRPr="00D20188" w:rsidRDefault="00D46905" w:rsidP="005E1DF0">
            <w:pPr>
              <w:jc w:val="both"/>
              <w:rPr>
                <w:rFonts w:ascii="Tahoma" w:hAnsi="Tahoma" w:cs="Tahoma"/>
                <w:sz w:val="20"/>
                <w:szCs w:val="20"/>
              </w:rPr>
            </w:pPr>
            <w:r w:rsidRPr="00D20188">
              <w:rPr>
                <w:rFonts w:ascii="Tahoma" w:hAnsi="Tahoma" w:cs="Tahoma"/>
                <w:sz w:val="20"/>
                <w:szCs w:val="20"/>
              </w:rPr>
              <w:t>Vincula la atención de sus necesidades con el ejercicio de sus derechos humanos, y conoce la responsabilidad de las instituciones e instancias encargadas de protegerlos, así como el derecho de todas las personas a ejercerlos sin distingos de género, edad, pueblo y comunidad, lengua, nacionalidad, religión, discapacidad u otro.</w:t>
            </w:r>
          </w:p>
        </w:tc>
      </w:tr>
      <w:tr w:rsidR="00D46905" w:rsidRPr="00D20188" w14:paraId="6959A8AA" w14:textId="77777777" w:rsidTr="00D46905">
        <w:trPr>
          <w:trHeight w:val="567"/>
        </w:trPr>
        <w:tc>
          <w:tcPr>
            <w:tcW w:w="795" w:type="dxa"/>
            <w:vMerge/>
            <w:textDirection w:val="btLr"/>
            <w:vAlign w:val="center"/>
          </w:tcPr>
          <w:p w14:paraId="56A4BF02" w14:textId="272F03EB" w:rsidR="00D46905" w:rsidRPr="00D20188" w:rsidRDefault="00D46905" w:rsidP="005E1DF0">
            <w:pPr>
              <w:jc w:val="center"/>
              <w:rPr>
                <w:rFonts w:ascii="Tahoma" w:hAnsi="Tahoma" w:cs="Tahoma"/>
                <w:sz w:val="20"/>
                <w:szCs w:val="20"/>
              </w:rPr>
            </w:pPr>
          </w:p>
        </w:tc>
        <w:tc>
          <w:tcPr>
            <w:tcW w:w="4252" w:type="dxa"/>
            <w:vAlign w:val="center"/>
          </w:tcPr>
          <w:p w14:paraId="09409C74" w14:textId="216C7A53" w:rsidR="00D46905" w:rsidRPr="00D20188" w:rsidRDefault="00D46905" w:rsidP="005E1DF0">
            <w:pPr>
              <w:rPr>
                <w:rFonts w:ascii="Tahoma" w:hAnsi="Tahoma" w:cs="Tahoma"/>
                <w:sz w:val="20"/>
                <w:szCs w:val="20"/>
              </w:rPr>
            </w:pPr>
            <w:r w:rsidRPr="00D20188">
              <w:rPr>
                <w:rFonts w:ascii="Tahoma" w:hAnsi="Tahoma" w:cs="Tahoma"/>
                <w:sz w:val="20"/>
                <w:szCs w:val="20"/>
              </w:rPr>
              <w:t xml:space="preserve">Respeto a la dignidad e integridad: límites corporales y situaciones de riesgo para prevenir y denunciar situaciones de acoso, abuso y violencia de carácter sexual en la </w:t>
            </w:r>
            <w:r w:rsidRPr="00D20188">
              <w:rPr>
                <w:rFonts w:ascii="Tahoma" w:hAnsi="Tahoma" w:cs="Tahoma"/>
                <w:sz w:val="20"/>
                <w:szCs w:val="20"/>
              </w:rPr>
              <w:lastRenderedPageBreak/>
              <w:t>casa, la escuela, la comunidad y con el uso de internet y redes sociales.</w:t>
            </w:r>
          </w:p>
        </w:tc>
        <w:tc>
          <w:tcPr>
            <w:tcW w:w="9070" w:type="dxa"/>
            <w:vAlign w:val="center"/>
          </w:tcPr>
          <w:p w14:paraId="0EBEB0C3" w14:textId="73163F3C" w:rsidR="00D46905" w:rsidRPr="00D20188" w:rsidRDefault="00D46905" w:rsidP="005E1DF0">
            <w:pPr>
              <w:jc w:val="both"/>
              <w:rPr>
                <w:rFonts w:ascii="Tahoma" w:hAnsi="Tahoma" w:cs="Tahoma"/>
                <w:sz w:val="20"/>
                <w:szCs w:val="20"/>
              </w:rPr>
            </w:pPr>
            <w:r w:rsidRPr="00D20188">
              <w:rPr>
                <w:rFonts w:ascii="Tahoma" w:hAnsi="Tahoma" w:cs="Tahoma"/>
                <w:sz w:val="20"/>
                <w:szCs w:val="20"/>
              </w:rPr>
              <w:lastRenderedPageBreak/>
              <w:t>Identifica y expresa su rechazo frente a comportamientos violentos y conductas de acoso o abuso sexual, que amenazan su integridad física y emocional de manera directa o con el uso de internet y redes sociales, y solicita apoyo y protección de integrantes de la familia, la escuela o la comunidad para su acompañamiento y, en caso de ser necesario, su denuncia.</w:t>
            </w:r>
          </w:p>
        </w:tc>
      </w:tr>
      <w:tr w:rsidR="00D46905" w:rsidRPr="00D20188" w14:paraId="19F9D106" w14:textId="77777777" w:rsidTr="00D46905">
        <w:trPr>
          <w:trHeight w:val="567"/>
        </w:trPr>
        <w:tc>
          <w:tcPr>
            <w:tcW w:w="795" w:type="dxa"/>
            <w:vMerge w:val="restart"/>
            <w:textDirection w:val="btLr"/>
            <w:vAlign w:val="center"/>
          </w:tcPr>
          <w:p w14:paraId="55BD4101" w14:textId="2A94EB59" w:rsidR="00D46905" w:rsidRPr="00D46905" w:rsidRDefault="00D46905" w:rsidP="00D46905">
            <w:pPr>
              <w:ind w:left="113" w:right="113"/>
              <w:jc w:val="center"/>
              <w:rPr>
                <w:rFonts w:ascii="Tahoma" w:hAnsi="Tahoma" w:cs="Tahoma"/>
                <w:b/>
                <w:bCs/>
                <w:sz w:val="24"/>
                <w:szCs w:val="24"/>
              </w:rPr>
            </w:pPr>
            <w:r w:rsidRPr="00A71030">
              <w:rPr>
                <w:rFonts w:ascii="Tahoma" w:hAnsi="Tahoma" w:cs="Tahoma"/>
                <w:b/>
                <w:bCs/>
                <w:sz w:val="24"/>
                <w:szCs w:val="24"/>
              </w:rPr>
              <w:t>Mayo</w:t>
            </w:r>
          </w:p>
        </w:tc>
        <w:tc>
          <w:tcPr>
            <w:tcW w:w="4252" w:type="dxa"/>
            <w:vAlign w:val="center"/>
          </w:tcPr>
          <w:p w14:paraId="58739E1A" w14:textId="53A54D9F" w:rsidR="00D46905" w:rsidRPr="00D20188" w:rsidRDefault="00D46905" w:rsidP="005E1DF0">
            <w:pPr>
              <w:rPr>
                <w:rFonts w:ascii="Tahoma" w:hAnsi="Tahoma" w:cs="Tahoma"/>
                <w:sz w:val="20"/>
                <w:szCs w:val="20"/>
              </w:rPr>
            </w:pPr>
            <w:r w:rsidRPr="00D20188">
              <w:rPr>
                <w:rFonts w:ascii="Tahoma" w:hAnsi="Tahoma" w:cs="Tahoma"/>
                <w:sz w:val="20"/>
                <w:szCs w:val="20"/>
              </w:rPr>
              <w:t>Situaciones de violencia, injusticia o discriminación, que afectan a integrantes de nuestras familias, la escuela o la comunidad.</w:t>
            </w:r>
          </w:p>
        </w:tc>
        <w:tc>
          <w:tcPr>
            <w:tcW w:w="9070" w:type="dxa"/>
            <w:vAlign w:val="center"/>
          </w:tcPr>
          <w:p w14:paraId="079FC194" w14:textId="77777777" w:rsidR="00D46905" w:rsidRPr="00D20188" w:rsidRDefault="00D46905" w:rsidP="005E1DF0">
            <w:pPr>
              <w:jc w:val="both"/>
              <w:rPr>
                <w:rFonts w:ascii="Tahoma" w:hAnsi="Tahoma" w:cs="Tahoma"/>
                <w:sz w:val="20"/>
                <w:szCs w:val="20"/>
              </w:rPr>
            </w:pPr>
            <w:r w:rsidRPr="00D20188">
              <w:rPr>
                <w:rFonts w:ascii="Tahoma" w:hAnsi="Tahoma" w:cs="Tahoma"/>
                <w:sz w:val="20"/>
                <w:szCs w:val="20"/>
              </w:rPr>
              <w:t>Dialoga sobre los efectos de la violencia, injusticia y la discriminación hacia personas y grupos por características como edad, identidad de género, orientación sexual, origen cultural o étnico, el idioma que hablan, su origen nacional, características físicas, discapacidad, religión, condición social, económica o migratoria, entre otras.</w:t>
            </w:r>
          </w:p>
          <w:p w14:paraId="66852402" w14:textId="16D20510" w:rsidR="00D46905" w:rsidRPr="00D20188" w:rsidRDefault="00D46905" w:rsidP="005E1DF0">
            <w:pPr>
              <w:jc w:val="both"/>
              <w:rPr>
                <w:rFonts w:ascii="Tahoma" w:hAnsi="Tahoma" w:cs="Tahoma"/>
                <w:sz w:val="20"/>
                <w:szCs w:val="20"/>
              </w:rPr>
            </w:pPr>
            <w:r w:rsidRPr="00D20188">
              <w:rPr>
                <w:rFonts w:ascii="Tahoma" w:hAnsi="Tahoma" w:cs="Tahoma"/>
                <w:sz w:val="20"/>
                <w:szCs w:val="20"/>
              </w:rPr>
              <w:t>Propone acciones y establece compromisos para favorecer el respeto a los derechos de todas las personas y los comparte con su familia y la comunidad.</w:t>
            </w:r>
          </w:p>
        </w:tc>
      </w:tr>
      <w:tr w:rsidR="00D46905" w:rsidRPr="00D20188" w14:paraId="5C1A9B87" w14:textId="77777777" w:rsidTr="00D46905">
        <w:trPr>
          <w:trHeight w:val="567"/>
        </w:trPr>
        <w:tc>
          <w:tcPr>
            <w:tcW w:w="795" w:type="dxa"/>
            <w:vMerge/>
            <w:textDirection w:val="btLr"/>
            <w:vAlign w:val="center"/>
          </w:tcPr>
          <w:p w14:paraId="38374B61" w14:textId="007C6351" w:rsidR="00D46905" w:rsidRPr="00D20188" w:rsidRDefault="00D46905" w:rsidP="005E1DF0">
            <w:pPr>
              <w:jc w:val="center"/>
              <w:rPr>
                <w:rFonts w:ascii="Tahoma" w:hAnsi="Tahoma" w:cs="Tahoma"/>
                <w:sz w:val="20"/>
                <w:szCs w:val="20"/>
              </w:rPr>
            </w:pPr>
          </w:p>
        </w:tc>
        <w:tc>
          <w:tcPr>
            <w:tcW w:w="4252" w:type="dxa"/>
            <w:vAlign w:val="center"/>
          </w:tcPr>
          <w:p w14:paraId="3C539EC8" w14:textId="6D8806F4" w:rsidR="00D46905" w:rsidRPr="00D20188" w:rsidRDefault="00D46905" w:rsidP="005E1DF0">
            <w:pPr>
              <w:rPr>
                <w:rFonts w:ascii="Tahoma" w:hAnsi="Tahoma" w:cs="Tahoma"/>
                <w:sz w:val="20"/>
                <w:szCs w:val="20"/>
              </w:rPr>
            </w:pPr>
            <w:r w:rsidRPr="00D20188">
              <w:rPr>
                <w:rFonts w:ascii="Tahoma" w:hAnsi="Tahoma" w:cs="Tahoma"/>
                <w:sz w:val="20"/>
                <w:szCs w:val="20"/>
              </w:rPr>
              <w:t>Personas en situación de migración y sus derechos.</w:t>
            </w:r>
          </w:p>
        </w:tc>
        <w:tc>
          <w:tcPr>
            <w:tcW w:w="9070" w:type="dxa"/>
            <w:vAlign w:val="center"/>
          </w:tcPr>
          <w:p w14:paraId="22C3FF27" w14:textId="77777777" w:rsidR="00D46905" w:rsidRPr="00D20188" w:rsidRDefault="00D46905" w:rsidP="005E1DF0">
            <w:pPr>
              <w:jc w:val="both"/>
              <w:rPr>
                <w:rFonts w:ascii="Tahoma" w:hAnsi="Tahoma" w:cs="Tahoma"/>
                <w:sz w:val="20"/>
                <w:szCs w:val="20"/>
              </w:rPr>
            </w:pPr>
            <w:r w:rsidRPr="00D20188">
              <w:rPr>
                <w:rFonts w:ascii="Tahoma" w:hAnsi="Tahoma" w:cs="Tahoma"/>
                <w:sz w:val="20"/>
                <w:szCs w:val="20"/>
              </w:rPr>
              <w:t>Reconoce algunos problemas que enfrentan las personas que migran, qué sucede en el lugar que dejan y qué pasa en el lugar al que llegan.</w:t>
            </w:r>
          </w:p>
          <w:p w14:paraId="6EFF30A0" w14:textId="54203191" w:rsidR="00D46905" w:rsidRPr="00D20188" w:rsidRDefault="00D46905" w:rsidP="005E1DF0">
            <w:pPr>
              <w:jc w:val="both"/>
              <w:rPr>
                <w:rFonts w:ascii="Tahoma" w:hAnsi="Tahoma" w:cs="Tahoma"/>
                <w:sz w:val="20"/>
                <w:szCs w:val="20"/>
              </w:rPr>
            </w:pPr>
            <w:r w:rsidRPr="00D20188">
              <w:rPr>
                <w:rFonts w:ascii="Tahoma" w:hAnsi="Tahoma" w:cs="Tahoma"/>
                <w:sz w:val="20"/>
                <w:szCs w:val="20"/>
              </w:rPr>
              <w:t>Dialoga acerca de experiencias propias o de otras personas de su comunidad que han migrado dentro del país o fuera de México, cuáles son los motivos que los impulsan a tomar la decisión de migrar. Dialogan acerca de los derechos de las personas en situación de migración.</w:t>
            </w:r>
          </w:p>
        </w:tc>
      </w:tr>
      <w:tr w:rsidR="00D46905" w:rsidRPr="00D20188" w14:paraId="16548942" w14:textId="77777777" w:rsidTr="00D46905">
        <w:trPr>
          <w:trHeight w:val="567"/>
        </w:trPr>
        <w:tc>
          <w:tcPr>
            <w:tcW w:w="795" w:type="dxa"/>
            <w:vMerge w:val="restart"/>
            <w:textDirection w:val="btLr"/>
            <w:vAlign w:val="center"/>
          </w:tcPr>
          <w:p w14:paraId="61289425" w14:textId="0AF1AA5E" w:rsidR="00D46905" w:rsidRPr="00D46905" w:rsidRDefault="00D46905" w:rsidP="00D46905">
            <w:pPr>
              <w:ind w:left="113" w:right="113"/>
              <w:jc w:val="center"/>
              <w:rPr>
                <w:rFonts w:ascii="Tahoma" w:hAnsi="Tahoma" w:cs="Tahoma"/>
                <w:b/>
                <w:bCs/>
                <w:sz w:val="24"/>
                <w:szCs w:val="24"/>
              </w:rPr>
            </w:pPr>
            <w:r>
              <w:rPr>
                <w:rFonts w:ascii="Tahoma" w:hAnsi="Tahoma" w:cs="Tahoma"/>
                <w:b/>
                <w:bCs/>
                <w:sz w:val="24"/>
                <w:szCs w:val="24"/>
              </w:rPr>
              <w:t>Junio</w:t>
            </w:r>
          </w:p>
        </w:tc>
        <w:tc>
          <w:tcPr>
            <w:tcW w:w="4252" w:type="dxa"/>
            <w:vAlign w:val="center"/>
          </w:tcPr>
          <w:p w14:paraId="6CC842C1" w14:textId="6DDC68E4" w:rsidR="00D46905" w:rsidRPr="00D20188" w:rsidRDefault="00D46905" w:rsidP="005E1DF0">
            <w:pPr>
              <w:rPr>
                <w:rFonts w:ascii="Tahoma" w:hAnsi="Tahoma" w:cs="Tahoma"/>
                <w:sz w:val="20"/>
                <w:szCs w:val="20"/>
              </w:rPr>
            </w:pPr>
            <w:r w:rsidRPr="00D20188">
              <w:rPr>
                <w:rFonts w:ascii="Tahoma" w:hAnsi="Tahoma" w:cs="Tahoma"/>
                <w:sz w:val="20"/>
                <w:szCs w:val="20"/>
              </w:rPr>
              <w:t>Responsabilidad compartida en el cuidado de sí y el de nuestro entorno con la familia, la escuela, la comunidad, el uso de internet y redes sociales, para generar espacios de bienestar e inclusión, equidad e igualdad.</w:t>
            </w:r>
          </w:p>
        </w:tc>
        <w:tc>
          <w:tcPr>
            <w:tcW w:w="9070" w:type="dxa"/>
            <w:vAlign w:val="center"/>
          </w:tcPr>
          <w:p w14:paraId="348B797B" w14:textId="77777777" w:rsidR="00D46905" w:rsidRPr="00D20188" w:rsidRDefault="00D46905" w:rsidP="005E1DF0">
            <w:pPr>
              <w:jc w:val="both"/>
              <w:rPr>
                <w:rFonts w:ascii="Tahoma" w:hAnsi="Tahoma" w:cs="Tahoma"/>
                <w:sz w:val="20"/>
                <w:szCs w:val="20"/>
              </w:rPr>
            </w:pPr>
            <w:r w:rsidRPr="00D20188">
              <w:rPr>
                <w:rFonts w:ascii="Tahoma" w:hAnsi="Tahoma" w:cs="Tahoma"/>
                <w:sz w:val="20"/>
                <w:szCs w:val="20"/>
              </w:rPr>
              <w:t>Comprende la importancia de la responsabilidad compartida de los padres, autoridades y los pares, en la escuela y en la comunidad.</w:t>
            </w:r>
          </w:p>
          <w:p w14:paraId="59B5D4DB" w14:textId="65C020D3" w:rsidR="00D46905" w:rsidRPr="00D20188" w:rsidRDefault="00D46905" w:rsidP="005E1DF0">
            <w:pPr>
              <w:jc w:val="both"/>
              <w:rPr>
                <w:rFonts w:ascii="Tahoma" w:hAnsi="Tahoma" w:cs="Tahoma"/>
                <w:sz w:val="20"/>
                <w:szCs w:val="20"/>
              </w:rPr>
            </w:pPr>
            <w:r w:rsidRPr="00D20188">
              <w:rPr>
                <w:rFonts w:ascii="Tahoma" w:hAnsi="Tahoma" w:cs="Tahoma"/>
                <w:sz w:val="20"/>
                <w:szCs w:val="20"/>
              </w:rPr>
              <w:t>Aporta elementos para el cuidado de sí, articulado a la creación de espacios de bienestar e inclusión, equidad e igualdad y un uso responsable de internet y redes sociales.</w:t>
            </w:r>
          </w:p>
        </w:tc>
      </w:tr>
      <w:tr w:rsidR="00D46905" w:rsidRPr="00D20188" w14:paraId="47A0FAFC" w14:textId="77777777" w:rsidTr="00D46905">
        <w:trPr>
          <w:trHeight w:val="567"/>
        </w:trPr>
        <w:tc>
          <w:tcPr>
            <w:tcW w:w="795" w:type="dxa"/>
            <w:vMerge/>
            <w:textDirection w:val="btLr"/>
            <w:vAlign w:val="center"/>
          </w:tcPr>
          <w:p w14:paraId="3E8E2B5C" w14:textId="09C8C8DC" w:rsidR="00D46905" w:rsidRDefault="00D46905" w:rsidP="005E1DF0">
            <w:pPr>
              <w:ind w:left="113" w:right="113"/>
              <w:jc w:val="center"/>
              <w:rPr>
                <w:rFonts w:ascii="Tahoma" w:hAnsi="Tahoma" w:cs="Tahoma"/>
                <w:b/>
                <w:bCs/>
                <w:sz w:val="24"/>
                <w:szCs w:val="24"/>
              </w:rPr>
            </w:pPr>
          </w:p>
        </w:tc>
        <w:tc>
          <w:tcPr>
            <w:tcW w:w="4252" w:type="dxa"/>
            <w:vAlign w:val="center"/>
          </w:tcPr>
          <w:p w14:paraId="6F2248B4" w14:textId="59AE46F2" w:rsidR="00D46905" w:rsidRPr="00D20188" w:rsidRDefault="00D46905" w:rsidP="005E1DF0">
            <w:pPr>
              <w:rPr>
                <w:rFonts w:ascii="Tahoma" w:hAnsi="Tahoma" w:cs="Tahoma"/>
                <w:sz w:val="20"/>
                <w:szCs w:val="20"/>
              </w:rPr>
            </w:pPr>
            <w:r w:rsidRPr="00D20188">
              <w:rPr>
                <w:rFonts w:ascii="Tahoma" w:hAnsi="Tahoma" w:cs="Tahoma"/>
                <w:sz w:val="20"/>
                <w:szCs w:val="20"/>
              </w:rPr>
              <w:t>Situaciones de la vida diaria en las que niñas y niños pueden o no tomar decisiones, y en las que se requiere ayuda, valorando los límites y riesgos del entorno.</w:t>
            </w:r>
          </w:p>
        </w:tc>
        <w:tc>
          <w:tcPr>
            <w:tcW w:w="9070" w:type="dxa"/>
            <w:vAlign w:val="center"/>
          </w:tcPr>
          <w:p w14:paraId="0DE48E01" w14:textId="77777777" w:rsidR="00D46905" w:rsidRPr="00D20188" w:rsidRDefault="00D46905" w:rsidP="005E1DF0">
            <w:pPr>
              <w:jc w:val="both"/>
              <w:rPr>
                <w:rFonts w:ascii="Tahoma" w:hAnsi="Tahoma" w:cs="Tahoma"/>
                <w:sz w:val="20"/>
                <w:szCs w:val="20"/>
              </w:rPr>
            </w:pPr>
            <w:r w:rsidRPr="00D20188">
              <w:rPr>
                <w:rFonts w:ascii="Tahoma" w:hAnsi="Tahoma" w:cs="Tahoma"/>
                <w:sz w:val="20"/>
                <w:szCs w:val="20"/>
              </w:rPr>
              <w:t>Valora su capacidad para tomar decisiones, distinguiendo las situaciones en las que puede tomar decisiones de aquellas en las que requiere ayuda, considerando los límites y riesgos del entorno.</w:t>
            </w:r>
          </w:p>
          <w:p w14:paraId="114C0AE5" w14:textId="142878E9" w:rsidR="00D46905" w:rsidRPr="00D20188" w:rsidRDefault="00D46905" w:rsidP="005E1DF0">
            <w:pPr>
              <w:jc w:val="both"/>
              <w:rPr>
                <w:rFonts w:ascii="Tahoma" w:hAnsi="Tahoma" w:cs="Tahoma"/>
                <w:sz w:val="20"/>
                <w:szCs w:val="20"/>
              </w:rPr>
            </w:pPr>
            <w:r w:rsidRPr="00D20188">
              <w:rPr>
                <w:rFonts w:ascii="Tahoma" w:hAnsi="Tahoma" w:cs="Tahoma"/>
                <w:sz w:val="20"/>
                <w:szCs w:val="20"/>
              </w:rPr>
              <w:t>Comprende que las decisiones conllevan responsabilidades y compromisos consigo mismo o misma, con la comunidad y la sociedad.</w:t>
            </w:r>
          </w:p>
        </w:tc>
      </w:tr>
    </w:tbl>
    <w:p w14:paraId="755D17D7" w14:textId="77777777" w:rsidR="002125FB" w:rsidRPr="00D20188" w:rsidRDefault="002125FB" w:rsidP="00080BB4">
      <w:pPr>
        <w:spacing w:after="0" w:line="240" w:lineRule="auto"/>
        <w:jc w:val="both"/>
        <w:rPr>
          <w:rFonts w:ascii="Tahoma" w:hAnsi="Tahoma" w:cs="Tahoma"/>
          <w:sz w:val="20"/>
          <w:szCs w:val="20"/>
        </w:rPr>
      </w:pPr>
    </w:p>
    <w:p w14:paraId="4480748B" w14:textId="77777777" w:rsidR="00191FFB" w:rsidRPr="00D20188" w:rsidRDefault="00191FFB" w:rsidP="00080BB4">
      <w:pPr>
        <w:spacing w:after="0" w:line="240" w:lineRule="auto"/>
        <w:jc w:val="both"/>
        <w:rPr>
          <w:rFonts w:ascii="Tahoma" w:hAnsi="Tahoma" w:cs="Tahoma"/>
          <w:sz w:val="20"/>
          <w:szCs w:val="20"/>
        </w:rPr>
      </w:pPr>
    </w:p>
    <w:p w14:paraId="1E83F79E" w14:textId="77777777" w:rsidR="00191FFB" w:rsidRPr="00D20188" w:rsidRDefault="00191FFB" w:rsidP="00080BB4">
      <w:pPr>
        <w:spacing w:after="0" w:line="240" w:lineRule="auto"/>
        <w:jc w:val="both"/>
        <w:rPr>
          <w:rFonts w:ascii="Tahoma" w:hAnsi="Tahoma" w:cs="Tahoma"/>
          <w:sz w:val="20"/>
          <w:szCs w:val="20"/>
        </w:rPr>
      </w:pPr>
    </w:p>
    <w:p w14:paraId="0C85B08E" w14:textId="77777777" w:rsidR="00191FFB" w:rsidRPr="00D20188" w:rsidRDefault="00191FFB" w:rsidP="00080BB4">
      <w:pPr>
        <w:spacing w:after="0" w:line="240" w:lineRule="auto"/>
        <w:jc w:val="both"/>
        <w:rPr>
          <w:rFonts w:ascii="Tahoma" w:hAnsi="Tahoma" w:cs="Tahoma"/>
          <w:sz w:val="20"/>
          <w:szCs w:val="20"/>
        </w:rPr>
      </w:pPr>
    </w:p>
    <w:p w14:paraId="5A84EB7E" w14:textId="77777777" w:rsidR="00191FFB" w:rsidRDefault="00191FFB" w:rsidP="00080BB4">
      <w:pPr>
        <w:spacing w:after="0" w:line="240" w:lineRule="auto"/>
        <w:jc w:val="both"/>
        <w:rPr>
          <w:rFonts w:ascii="Tahoma" w:hAnsi="Tahoma" w:cs="Tahoma"/>
          <w:sz w:val="20"/>
          <w:szCs w:val="20"/>
        </w:rPr>
      </w:pPr>
    </w:p>
    <w:p w14:paraId="7AF50A66" w14:textId="77777777" w:rsidR="00007CAC" w:rsidRDefault="00007CAC" w:rsidP="00080BB4">
      <w:pPr>
        <w:spacing w:after="0" w:line="240" w:lineRule="auto"/>
        <w:jc w:val="both"/>
        <w:rPr>
          <w:rFonts w:ascii="Tahoma" w:hAnsi="Tahoma" w:cs="Tahoma"/>
          <w:sz w:val="20"/>
          <w:szCs w:val="20"/>
        </w:rPr>
      </w:pPr>
    </w:p>
    <w:p w14:paraId="59E68960" w14:textId="77777777" w:rsidR="00B15654" w:rsidRDefault="00B15654" w:rsidP="00080BB4">
      <w:pPr>
        <w:spacing w:after="0" w:line="240" w:lineRule="auto"/>
        <w:jc w:val="both"/>
        <w:rPr>
          <w:rFonts w:ascii="Tahoma" w:hAnsi="Tahoma" w:cs="Tahoma"/>
          <w:sz w:val="20"/>
          <w:szCs w:val="20"/>
        </w:rPr>
      </w:pPr>
    </w:p>
    <w:p w14:paraId="029F52AD" w14:textId="77777777" w:rsidR="00B15654" w:rsidRDefault="00B15654" w:rsidP="00080BB4">
      <w:pPr>
        <w:spacing w:after="0" w:line="240" w:lineRule="auto"/>
        <w:jc w:val="both"/>
        <w:rPr>
          <w:rFonts w:ascii="Tahoma" w:hAnsi="Tahoma" w:cs="Tahoma"/>
          <w:sz w:val="20"/>
          <w:szCs w:val="20"/>
        </w:rPr>
      </w:pPr>
    </w:p>
    <w:p w14:paraId="481E31F7" w14:textId="77777777" w:rsidR="00D46905" w:rsidRDefault="00D46905" w:rsidP="00080BB4">
      <w:pPr>
        <w:spacing w:after="0" w:line="240" w:lineRule="auto"/>
        <w:jc w:val="both"/>
        <w:rPr>
          <w:rFonts w:ascii="Tahoma" w:hAnsi="Tahoma" w:cs="Tahoma"/>
          <w:sz w:val="20"/>
          <w:szCs w:val="20"/>
        </w:rPr>
      </w:pPr>
    </w:p>
    <w:p w14:paraId="5E0BDC65" w14:textId="77777777" w:rsidR="00D46905" w:rsidRDefault="00D46905" w:rsidP="00080BB4">
      <w:pPr>
        <w:spacing w:after="0" w:line="240" w:lineRule="auto"/>
        <w:jc w:val="both"/>
        <w:rPr>
          <w:rFonts w:ascii="Tahoma" w:hAnsi="Tahoma" w:cs="Tahoma"/>
          <w:sz w:val="20"/>
          <w:szCs w:val="20"/>
        </w:rPr>
      </w:pPr>
    </w:p>
    <w:p w14:paraId="5CFE8692" w14:textId="77777777" w:rsidR="00D46905" w:rsidRDefault="00D46905" w:rsidP="00080BB4">
      <w:pPr>
        <w:spacing w:after="0" w:line="240" w:lineRule="auto"/>
        <w:jc w:val="both"/>
        <w:rPr>
          <w:rFonts w:ascii="Tahoma" w:hAnsi="Tahoma" w:cs="Tahoma"/>
          <w:sz w:val="20"/>
          <w:szCs w:val="20"/>
        </w:rPr>
      </w:pPr>
    </w:p>
    <w:p w14:paraId="07553895" w14:textId="77777777" w:rsidR="00D46905" w:rsidRDefault="00D46905" w:rsidP="00080BB4">
      <w:pPr>
        <w:spacing w:after="0" w:line="240" w:lineRule="auto"/>
        <w:jc w:val="both"/>
        <w:rPr>
          <w:rFonts w:ascii="Tahoma" w:hAnsi="Tahoma" w:cs="Tahoma"/>
          <w:sz w:val="20"/>
          <w:szCs w:val="20"/>
        </w:rPr>
      </w:pPr>
    </w:p>
    <w:p w14:paraId="203F36EE" w14:textId="77777777" w:rsidR="00D46905" w:rsidRDefault="00D46905" w:rsidP="00080BB4">
      <w:pPr>
        <w:spacing w:after="0" w:line="240" w:lineRule="auto"/>
        <w:jc w:val="both"/>
        <w:rPr>
          <w:rFonts w:ascii="Tahoma" w:hAnsi="Tahoma" w:cs="Tahoma"/>
          <w:sz w:val="20"/>
          <w:szCs w:val="20"/>
        </w:rPr>
      </w:pPr>
    </w:p>
    <w:p w14:paraId="701B7757" w14:textId="77777777" w:rsidR="00D46905" w:rsidRDefault="00D46905" w:rsidP="00080BB4">
      <w:pPr>
        <w:spacing w:after="0" w:line="240" w:lineRule="auto"/>
        <w:jc w:val="both"/>
        <w:rPr>
          <w:rFonts w:ascii="Tahoma" w:hAnsi="Tahoma" w:cs="Tahoma"/>
          <w:sz w:val="20"/>
          <w:szCs w:val="20"/>
        </w:rPr>
      </w:pPr>
    </w:p>
    <w:p w14:paraId="63D8E82C" w14:textId="77777777" w:rsidR="00D46905" w:rsidRDefault="00D46905" w:rsidP="00080BB4">
      <w:pPr>
        <w:spacing w:after="0" w:line="240" w:lineRule="auto"/>
        <w:jc w:val="both"/>
        <w:rPr>
          <w:rFonts w:ascii="Tahoma" w:hAnsi="Tahoma" w:cs="Tahoma"/>
          <w:sz w:val="20"/>
          <w:szCs w:val="20"/>
        </w:rPr>
      </w:pPr>
    </w:p>
    <w:p w14:paraId="772AE7B5" w14:textId="77777777" w:rsidR="00D46905" w:rsidRDefault="00D46905" w:rsidP="00080BB4">
      <w:pPr>
        <w:spacing w:after="0" w:line="240" w:lineRule="auto"/>
        <w:jc w:val="both"/>
        <w:rPr>
          <w:rFonts w:ascii="Tahoma" w:hAnsi="Tahoma" w:cs="Tahoma"/>
          <w:sz w:val="20"/>
          <w:szCs w:val="20"/>
        </w:rPr>
      </w:pPr>
    </w:p>
    <w:p w14:paraId="0015734F" w14:textId="77777777" w:rsidR="00D46905" w:rsidRDefault="00D46905" w:rsidP="00080BB4">
      <w:pPr>
        <w:spacing w:after="0" w:line="240" w:lineRule="auto"/>
        <w:jc w:val="both"/>
        <w:rPr>
          <w:rFonts w:ascii="Tahoma" w:hAnsi="Tahoma" w:cs="Tahoma"/>
          <w:sz w:val="20"/>
          <w:szCs w:val="20"/>
        </w:rPr>
      </w:pPr>
    </w:p>
    <w:p w14:paraId="4B129EB4" w14:textId="77777777" w:rsidR="00D46905" w:rsidRDefault="00D46905" w:rsidP="00080BB4">
      <w:pPr>
        <w:spacing w:after="0" w:line="240" w:lineRule="auto"/>
        <w:jc w:val="both"/>
        <w:rPr>
          <w:rFonts w:ascii="Tahoma" w:hAnsi="Tahoma" w:cs="Tahoma"/>
          <w:sz w:val="20"/>
          <w:szCs w:val="20"/>
        </w:rPr>
      </w:pPr>
    </w:p>
    <w:p w14:paraId="129F2B84" w14:textId="77777777" w:rsidR="00B15654" w:rsidRDefault="00B15654" w:rsidP="00080BB4">
      <w:pPr>
        <w:spacing w:after="0" w:line="240" w:lineRule="auto"/>
        <w:jc w:val="both"/>
        <w:rPr>
          <w:rFonts w:ascii="Tahoma" w:hAnsi="Tahoma" w:cs="Tahoma"/>
          <w:sz w:val="20"/>
          <w:szCs w:val="20"/>
        </w:rPr>
      </w:pPr>
    </w:p>
    <w:p w14:paraId="012585A4" w14:textId="77777777" w:rsidR="00B15654" w:rsidRDefault="00B15654" w:rsidP="00080BB4">
      <w:pPr>
        <w:spacing w:after="0" w:line="240" w:lineRule="auto"/>
        <w:jc w:val="both"/>
        <w:rPr>
          <w:rFonts w:ascii="Tahoma" w:hAnsi="Tahoma" w:cs="Tahoma"/>
          <w:sz w:val="20"/>
          <w:szCs w:val="20"/>
        </w:rPr>
      </w:pPr>
    </w:p>
    <w:p w14:paraId="11D17F84" w14:textId="77777777" w:rsidR="00007CAC" w:rsidRDefault="00007CAC" w:rsidP="00080BB4">
      <w:pPr>
        <w:spacing w:after="0" w:line="240" w:lineRule="auto"/>
        <w:jc w:val="both"/>
        <w:rPr>
          <w:rFonts w:ascii="Tahoma" w:hAnsi="Tahoma" w:cs="Tahoma"/>
          <w:sz w:val="20"/>
          <w:szCs w:val="20"/>
        </w:rPr>
      </w:pPr>
    </w:p>
    <w:p w14:paraId="03742587" w14:textId="77777777" w:rsidR="00CF3865" w:rsidRDefault="00CF3865" w:rsidP="00080BB4">
      <w:pPr>
        <w:spacing w:after="0" w:line="240" w:lineRule="auto"/>
        <w:jc w:val="both"/>
        <w:rPr>
          <w:rFonts w:ascii="Tahoma" w:hAnsi="Tahoma" w:cs="Tahoma"/>
          <w:sz w:val="20"/>
          <w:szCs w:val="20"/>
        </w:rPr>
      </w:pPr>
    </w:p>
    <w:p w14:paraId="06227178" w14:textId="6982E7C5" w:rsidR="00AF419A" w:rsidRPr="00B368B8" w:rsidRDefault="00BD5DC0" w:rsidP="00B368B8">
      <w:pPr>
        <w:spacing w:after="0" w:line="240" w:lineRule="auto"/>
        <w:rPr>
          <w:rFonts w:ascii="Tahoma" w:hAnsi="Tahoma" w:cs="Tahoma"/>
          <w:sz w:val="32"/>
          <w:szCs w:val="32"/>
        </w:rPr>
      </w:pPr>
      <w:r w:rsidRPr="00173A3B">
        <w:rPr>
          <w:rFonts w:ascii="Tahoma" w:hAnsi="Tahoma" w:cs="Tahoma"/>
          <w:b/>
          <w:bCs/>
          <w:color w:val="0070C0"/>
          <w:sz w:val="32"/>
          <w:szCs w:val="32"/>
        </w:rPr>
        <w:t>DE LO HUMANO Y LO COMUNITARIO</w:t>
      </w:r>
    </w:p>
    <w:p w14:paraId="5A741AFE" w14:textId="77777777" w:rsidR="00BD5DC0" w:rsidRDefault="00BD5DC0" w:rsidP="00080BB4">
      <w:pPr>
        <w:spacing w:after="0" w:line="240" w:lineRule="auto"/>
        <w:jc w:val="both"/>
        <w:rPr>
          <w:rFonts w:ascii="Tahoma" w:hAnsi="Tahoma" w:cs="Tahoma"/>
          <w:sz w:val="20"/>
          <w:szCs w:val="20"/>
        </w:rPr>
      </w:pPr>
    </w:p>
    <w:tbl>
      <w:tblPr>
        <w:tblStyle w:val="Tablaconcuadrcula"/>
        <w:tblW w:w="4996" w:type="pct"/>
        <w:tblLook w:val="04A0" w:firstRow="1" w:lastRow="0" w:firstColumn="1" w:lastColumn="0" w:noHBand="0" w:noVBand="1"/>
      </w:tblPr>
      <w:tblGrid>
        <w:gridCol w:w="794"/>
        <w:gridCol w:w="3968"/>
        <w:gridCol w:w="9355"/>
      </w:tblGrid>
      <w:tr w:rsidR="00D46905" w:rsidRPr="00D20188" w14:paraId="7A5759CD" w14:textId="77777777" w:rsidTr="00D46905">
        <w:tc>
          <w:tcPr>
            <w:tcW w:w="794" w:type="dxa"/>
            <w:shd w:val="clear" w:color="auto" w:fill="BDD6EE" w:themeFill="accent5" w:themeFillTint="66"/>
            <w:vAlign w:val="center"/>
          </w:tcPr>
          <w:p w14:paraId="078B1C09" w14:textId="77777777" w:rsidR="00D46905" w:rsidRPr="00921C9B" w:rsidRDefault="00D46905" w:rsidP="00923A2B">
            <w:pPr>
              <w:jc w:val="center"/>
              <w:rPr>
                <w:rFonts w:ascii="Tahoma" w:hAnsi="Tahoma" w:cs="Tahoma"/>
                <w:b/>
                <w:bCs/>
                <w:sz w:val="24"/>
                <w:szCs w:val="24"/>
              </w:rPr>
            </w:pPr>
            <w:r>
              <w:rPr>
                <w:rFonts w:ascii="Tahoma" w:hAnsi="Tahoma" w:cs="Tahoma"/>
                <w:b/>
                <w:bCs/>
                <w:sz w:val="24"/>
                <w:szCs w:val="24"/>
              </w:rPr>
              <w:t>Mes</w:t>
            </w:r>
          </w:p>
        </w:tc>
        <w:tc>
          <w:tcPr>
            <w:tcW w:w="3968" w:type="dxa"/>
            <w:shd w:val="clear" w:color="auto" w:fill="BDD6EE" w:themeFill="accent5" w:themeFillTint="66"/>
            <w:vAlign w:val="center"/>
          </w:tcPr>
          <w:p w14:paraId="7EBF42A2" w14:textId="77777777" w:rsidR="00D46905" w:rsidRPr="00D20188" w:rsidRDefault="00D46905" w:rsidP="00923A2B">
            <w:pPr>
              <w:jc w:val="center"/>
              <w:rPr>
                <w:rFonts w:ascii="Tahoma" w:hAnsi="Tahoma" w:cs="Tahoma"/>
                <w:sz w:val="20"/>
                <w:szCs w:val="20"/>
              </w:rPr>
            </w:pPr>
            <w:r w:rsidRPr="00921C9B">
              <w:rPr>
                <w:rFonts w:ascii="Tahoma" w:hAnsi="Tahoma" w:cs="Tahoma"/>
                <w:b/>
                <w:bCs/>
                <w:sz w:val="24"/>
                <w:szCs w:val="24"/>
              </w:rPr>
              <w:t>Contenidos</w:t>
            </w:r>
          </w:p>
        </w:tc>
        <w:tc>
          <w:tcPr>
            <w:tcW w:w="9354" w:type="dxa"/>
            <w:shd w:val="clear" w:color="auto" w:fill="BDD6EE" w:themeFill="accent5" w:themeFillTint="66"/>
            <w:vAlign w:val="center"/>
          </w:tcPr>
          <w:p w14:paraId="0A6C37FE" w14:textId="77777777" w:rsidR="00D46905" w:rsidRPr="00921C9B" w:rsidRDefault="00D46905" w:rsidP="00923A2B">
            <w:pPr>
              <w:jc w:val="center"/>
              <w:rPr>
                <w:rFonts w:ascii="Tahoma" w:hAnsi="Tahoma" w:cs="Tahoma"/>
                <w:b/>
                <w:bCs/>
                <w:sz w:val="24"/>
                <w:szCs w:val="24"/>
              </w:rPr>
            </w:pPr>
            <w:r w:rsidRPr="00921C9B">
              <w:rPr>
                <w:rFonts w:ascii="Tahoma" w:hAnsi="Tahoma" w:cs="Tahoma"/>
                <w:b/>
                <w:bCs/>
                <w:sz w:val="24"/>
                <w:szCs w:val="24"/>
              </w:rPr>
              <w:t>PDA</w:t>
            </w:r>
          </w:p>
          <w:p w14:paraId="74ACB78E" w14:textId="77777777" w:rsidR="00D46905" w:rsidRPr="00D20188" w:rsidRDefault="00D46905" w:rsidP="00923A2B">
            <w:pPr>
              <w:jc w:val="center"/>
              <w:rPr>
                <w:rFonts w:ascii="Tahoma" w:hAnsi="Tahoma" w:cs="Tahoma"/>
                <w:sz w:val="20"/>
                <w:szCs w:val="20"/>
              </w:rPr>
            </w:pPr>
            <w:r>
              <w:rPr>
                <w:rFonts w:ascii="Tahoma" w:hAnsi="Tahoma" w:cs="Tahoma"/>
                <w:b/>
                <w:bCs/>
                <w:sz w:val="24"/>
                <w:szCs w:val="24"/>
              </w:rPr>
              <w:t>Segundo</w:t>
            </w:r>
            <w:r w:rsidRPr="00921C9B">
              <w:rPr>
                <w:rFonts w:ascii="Tahoma" w:hAnsi="Tahoma" w:cs="Tahoma"/>
                <w:b/>
                <w:bCs/>
                <w:sz w:val="24"/>
                <w:szCs w:val="24"/>
              </w:rPr>
              <w:t xml:space="preserve"> Grado</w:t>
            </w:r>
          </w:p>
        </w:tc>
      </w:tr>
      <w:tr w:rsidR="00D46905" w:rsidRPr="00D20188" w14:paraId="04A798B4" w14:textId="77777777" w:rsidTr="00D46905">
        <w:trPr>
          <w:cantSplit/>
          <w:trHeight w:val="1134"/>
        </w:trPr>
        <w:tc>
          <w:tcPr>
            <w:tcW w:w="794" w:type="dxa"/>
            <w:vMerge w:val="restart"/>
            <w:textDirection w:val="btLr"/>
            <w:vAlign w:val="center"/>
          </w:tcPr>
          <w:p w14:paraId="37F9B746" w14:textId="353F4D55" w:rsidR="00D46905" w:rsidRDefault="00D46905" w:rsidP="00D46905">
            <w:pPr>
              <w:ind w:left="113" w:right="113"/>
              <w:jc w:val="center"/>
              <w:rPr>
                <w:rFonts w:ascii="Tahoma" w:hAnsi="Tahoma" w:cs="Tahoma"/>
                <w:b/>
                <w:bCs/>
                <w:sz w:val="24"/>
                <w:szCs w:val="24"/>
              </w:rPr>
            </w:pPr>
            <w:r>
              <w:rPr>
                <w:rFonts w:ascii="Tahoma" w:hAnsi="Tahoma" w:cs="Tahoma"/>
                <w:b/>
                <w:bCs/>
                <w:sz w:val="24"/>
                <w:szCs w:val="24"/>
              </w:rPr>
              <w:t>Septiembre</w:t>
            </w:r>
          </w:p>
        </w:tc>
        <w:tc>
          <w:tcPr>
            <w:tcW w:w="3968" w:type="dxa"/>
            <w:vAlign w:val="center"/>
          </w:tcPr>
          <w:p w14:paraId="01F8D45F" w14:textId="228870A9" w:rsidR="00D46905" w:rsidRPr="00D20188" w:rsidRDefault="00D46905" w:rsidP="00AC2DE0">
            <w:pPr>
              <w:rPr>
                <w:rFonts w:ascii="Tahoma" w:hAnsi="Tahoma" w:cs="Tahoma"/>
                <w:sz w:val="20"/>
                <w:szCs w:val="20"/>
              </w:rPr>
            </w:pPr>
            <w:r w:rsidRPr="00D20188">
              <w:rPr>
                <w:rFonts w:ascii="Tahoma" w:hAnsi="Tahoma" w:cs="Tahoma"/>
                <w:sz w:val="20"/>
                <w:szCs w:val="20"/>
              </w:rPr>
              <w:t>Sentido de pertenencia a la familia y la comunidad.</w:t>
            </w:r>
          </w:p>
        </w:tc>
        <w:tc>
          <w:tcPr>
            <w:tcW w:w="9354" w:type="dxa"/>
            <w:vAlign w:val="center"/>
          </w:tcPr>
          <w:p w14:paraId="6756D823" w14:textId="77777777" w:rsidR="00D46905" w:rsidRPr="00D20188" w:rsidRDefault="00D46905" w:rsidP="00AC2DE0">
            <w:pPr>
              <w:jc w:val="both"/>
              <w:rPr>
                <w:rFonts w:ascii="Tahoma" w:hAnsi="Tahoma" w:cs="Tahoma"/>
                <w:sz w:val="20"/>
                <w:szCs w:val="20"/>
              </w:rPr>
            </w:pPr>
            <w:r w:rsidRPr="00D20188">
              <w:rPr>
                <w:rFonts w:ascii="Tahoma" w:hAnsi="Tahoma" w:cs="Tahoma"/>
                <w:sz w:val="20"/>
                <w:szCs w:val="20"/>
              </w:rPr>
              <w:t>Entrevista a familiares o integrantes de su comunidad acerca de los aspectos que se comparten entre todas y todos.</w:t>
            </w:r>
          </w:p>
          <w:p w14:paraId="09AEA144" w14:textId="77777777" w:rsidR="00D46905" w:rsidRPr="00D20188" w:rsidRDefault="00D46905" w:rsidP="00AC2DE0">
            <w:pPr>
              <w:jc w:val="both"/>
              <w:rPr>
                <w:rFonts w:ascii="Tahoma" w:hAnsi="Tahoma" w:cs="Tahoma"/>
                <w:sz w:val="20"/>
                <w:szCs w:val="20"/>
              </w:rPr>
            </w:pPr>
            <w:r w:rsidRPr="00D20188">
              <w:rPr>
                <w:rFonts w:ascii="Tahoma" w:hAnsi="Tahoma" w:cs="Tahoma"/>
                <w:sz w:val="20"/>
                <w:szCs w:val="20"/>
              </w:rPr>
              <w:t>Redacta breves textos acerca de lo que les es común a los miembros de la familia y la comunidad.</w:t>
            </w:r>
          </w:p>
          <w:p w14:paraId="41F7EF1E" w14:textId="0B6D6C6C" w:rsidR="00D46905" w:rsidRPr="00D20188" w:rsidRDefault="00D46905" w:rsidP="00AC2DE0">
            <w:pPr>
              <w:jc w:val="both"/>
              <w:rPr>
                <w:rFonts w:ascii="Tahoma" w:hAnsi="Tahoma" w:cs="Tahoma"/>
                <w:sz w:val="20"/>
                <w:szCs w:val="20"/>
              </w:rPr>
            </w:pPr>
            <w:r w:rsidRPr="00D20188">
              <w:rPr>
                <w:rFonts w:ascii="Tahoma" w:hAnsi="Tahoma" w:cs="Tahoma"/>
                <w:sz w:val="20"/>
                <w:szCs w:val="20"/>
              </w:rPr>
              <w:t>Responde sobre ¿quiénes somos?, ¿de dónde somos? y ¿qué tenemos en común?</w:t>
            </w:r>
          </w:p>
        </w:tc>
      </w:tr>
      <w:tr w:rsidR="00D46905" w:rsidRPr="00D20188" w14:paraId="08598BE0" w14:textId="77777777" w:rsidTr="00D46905">
        <w:trPr>
          <w:cantSplit/>
          <w:trHeight w:val="567"/>
        </w:trPr>
        <w:tc>
          <w:tcPr>
            <w:tcW w:w="794" w:type="dxa"/>
            <w:vMerge/>
            <w:textDirection w:val="btLr"/>
            <w:vAlign w:val="center"/>
          </w:tcPr>
          <w:p w14:paraId="0F4F1CAD" w14:textId="43C7CBEB" w:rsidR="00D46905" w:rsidRDefault="00D46905" w:rsidP="00AC2DE0">
            <w:pPr>
              <w:ind w:left="113" w:right="113"/>
              <w:jc w:val="center"/>
              <w:rPr>
                <w:rFonts w:ascii="Tahoma" w:hAnsi="Tahoma" w:cs="Tahoma"/>
                <w:b/>
                <w:bCs/>
                <w:sz w:val="24"/>
                <w:szCs w:val="24"/>
              </w:rPr>
            </w:pPr>
          </w:p>
        </w:tc>
        <w:tc>
          <w:tcPr>
            <w:tcW w:w="3968" w:type="dxa"/>
            <w:vAlign w:val="center"/>
          </w:tcPr>
          <w:p w14:paraId="690BCBDF" w14:textId="772C013A" w:rsidR="00D46905" w:rsidRPr="00D20188" w:rsidRDefault="00D46905" w:rsidP="00AC2DE0">
            <w:pPr>
              <w:rPr>
                <w:rFonts w:ascii="Tahoma" w:hAnsi="Tahoma" w:cs="Tahoma"/>
                <w:sz w:val="20"/>
                <w:szCs w:val="20"/>
              </w:rPr>
            </w:pPr>
            <w:r w:rsidRPr="00D20188">
              <w:rPr>
                <w:rFonts w:ascii="Tahoma" w:hAnsi="Tahoma" w:cs="Tahoma"/>
                <w:sz w:val="20"/>
                <w:szCs w:val="20"/>
              </w:rPr>
              <w:t>Prácticas de prevención y respuesta ante desastres ambientales.</w:t>
            </w:r>
          </w:p>
        </w:tc>
        <w:tc>
          <w:tcPr>
            <w:tcW w:w="9354" w:type="dxa"/>
            <w:vAlign w:val="center"/>
          </w:tcPr>
          <w:p w14:paraId="04991E9B" w14:textId="6E37FA1D" w:rsidR="00D46905" w:rsidRPr="00D20188" w:rsidRDefault="00D46905" w:rsidP="00AC2DE0">
            <w:pPr>
              <w:jc w:val="both"/>
              <w:rPr>
                <w:rFonts w:ascii="Tahoma" w:hAnsi="Tahoma" w:cs="Tahoma"/>
                <w:sz w:val="20"/>
                <w:szCs w:val="20"/>
              </w:rPr>
            </w:pPr>
            <w:r w:rsidRPr="00D20188">
              <w:rPr>
                <w:rFonts w:ascii="Tahoma" w:hAnsi="Tahoma" w:cs="Tahoma"/>
                <w:sz w:val="20"/>
                <w:szCs w:val="20"/>
              </w:rPr>
              <w:t>Elabora y redacta acuerdos y normas, para actuar adecuadamente ante situaciones de desastres ambientales en su contexto.</w:t>
            </w:r>
          </w:p>
        </w:tc>
      </w:tr>
      <w:tr w:rsidR="00D46905" w:rsidRPr="00D20188" w14:paraId="2F0B9FDE" w14:textId="77777777" w:rsidTr="00D46905">
        <w:trPr>
          <w:cantSplit/>
          <w:trHeight w:val="680"/>
        </w:trPr>
        <w:tc>
          <w:tcPr>
            <w:tcW w:w="794" w:type="dxa"/>
            <w:vMerge w:val="restart"/>
            <w:textDirection w:val="btLr"/>
            <w:vAlign w:val="center"/>
          </w:tcPr>
          <w:p w14:paraId="5E093E43" w14:textId="390008A9" w:rsidR="00D46905" w:rsidRDefault="00D46905" w:rsidP="00D46905">
            <w:pPr>
              <w:ind w:left="113" w:right="113"/>
              <w:jc w:val="center"/>
              <w:rPr>
                <w:rFonts w:ascii="Tahoma" w:hAnsi="Tahoma" w:cs="Tahoma"/>
                <w:b/>
                <w:bCs/>
                <w:sz w:val="24"/>
                <w:szCs w:val="24"/>
              </w:rPr>
            </w:pPr>
            <w:r>
              <w:rPr>
                <w:rFonts w:ascii="Tahoma" w:hAnsi="Tahoma" w:cs="Tahoma"/>
                <w:b/>
                <w:bCs/>
                <w:sz w:val="24"/>
                <w:szCs w:val="24"/>
              </w:rPr>
              <w:t>Octubre</w:t>
            </w:r>
          </w:p>
        </w:tc>
        <w:tc>
          <w:tcPr>
            <w:tcW w:w="3968" w:type="dxa"/>
            <w:vAlign w:val="center"/>
          </w:tcPr>
          <w:p w14:paraId="23A68874" w14:textId="60E32450" w:rsidR="00D46905" w:rsidRPr="00D20188" w:rsidRDefault="00D46905" w:rsidP="00BB054C">
            <w:pPr>
              <w:rPr>
                <w:rFonts w:ascii="Tahoma" w:hAnsi="Tahoma" w:cs="Tahoma"/>
                <w:sz w:val="20"/>
                <w:szCs w:val="20"/>
              </w:rPr>
            </w:pPr>
            <w:r w:rsidRPr="00D20188">
              <w:rPr>
                <w:rFonts w:ascii="Tahoma" w:hAnsi="Tahoma" w:cs="Tahoma"/>
                <w:sz w:val="20"/>
                <w:szCs w:val="20"/>
              </w:rPr>
              <w:t>Historia personal y familiar.</w:t>
            </w:r>
          </w:p>
        </w:tc>
        <w:tc>
          <w:tcPr>
            <w:tcW w:w="9354" w:type="dxa"/>
            <w:vAlign w:val="center"/>
          </w:tcPr>
          <w:p w14:paraId="46CD8423" w14:textId="04F505F4" w:rsidR="00D46905" w:rsidRPr="00D20188" w:rsidRDefault="00D46905" w:rsidP="00BB054C">
            <w:pPr>
              <w:jc w:val="both"/>
              <w:rPr>
                <w:rFonts w:ascii="Tahoma" w:hAnsi="Tahoma" w:cs="Tahoma"/>
                <w:sz w:val="20"/>
                <w:szCs w:val="20"/>
              </w:rPr>
            </w:pPr>
            <w:r w:rsidRPr="00D20188">
              <w:rPr>
                <w:rFonts w:ascii="Tahoma" w:hAnsi="Tahoma" w:cs="Tahoma"/>
                <w:sz w:val="20"/>
                <w:szCs w:val="20"/>
              </w:rPr>
              <w:t>Escribe acerca de sucesos de su historia personal y familiar y los apoya con dibujos, fotografías o imágenes, ordenados cronológicamente.</w:t>
            </w:r>
          </w:p>
        </w:tc>
      </w:tr>
      <w:tr w:rsidR="00D46905" w:rsidRPr="00D20188" w14:paraId="767AC1F8" w14:textId="77777777" w:rsidTr="00D46905">
        <w:trPr>
          <w:cantSplit/>
          <w:trHeight w:val="567"/>
        </w:trPr>
        <w:tc>
          <w:tcPr>
            <w:tcW w:w="794" w:type="dxa"/>
            <w:vMerge/>
            <w:textDirection w:val="btLr"/>
            <w:vAlign w:val="center"/>
          </w:tcPr>
          <w:p w14:paraId="70E83D47" w14:textId="6D28F710" w:rsidR="00D46905" w:rsidRDefault="00D46905" w:rsidP="007B4A98">
            <w:pPr>
              <w:ind w:left="113" w:right="113"/>
              <w:jc w:val="center"/>
              <w:rPr>
                <w:rFonts w:ascii="Tahoma" w:hAnsi="Tahoma" w:cs="Tahoma"/>
                <w:b/>
                <w:bCs/>
                <w:sz w:val="24"/>
                <w:szCs w:val="24"/>
              </w:rPr>
            </w:pPr>
          </w:p>
        </w:tc>
        <w:tc>
          <w:tcPr>
            <w:tcW w:w="3968" w:type="dxa"/>
            <w:vAlign w:val="center"/>
          </w:tcPr>
          <w:p w14:paraId="1883B58C" w14:textId="24811582" w:rsidR="00D46905" w:rsidRPr="00D20188" w:rsidRDefault="00D46905" w:rsidP="007B4A98">
            <w:pPr>
              <w:rPr>
                <w:rFonts w:ascii="Tahoma" w:hAnsi="Tahoma" w:cs="Tahoma"/>
                <w:sz w:val="20"/>
                <w:szCs w:val="20"/>
              </w:rPr>
            </w:pPr>
            <w:r w:rsidRPr="00D20188">
              <w:rPr>
                <w:rFonts w:ascii="Tahoma" w:hAnsi="Tahoma" w:cs="Tahoma"/>
                <w:sz w:val="20"/>
                <w:szCs w:val="20"/>
              </w:rPr>
              <w:t>Educación Integral en Sexualidad.</w:t>
            </w:r>
          </w:p>
        </w:tc>
        <w:tc>
          <w:tcPr>
            <w:tcW w:w="9354" w:type="dxa"/>
            <w:vAlign w:val="center"/>
          </w:tcPr>
          <w:p w14:paraId="0FD86CF1" w14:textId="0722E43D" w:rsidR="00D46905" w:rsidRPr="00D20188" w:rsidRDefault="00D46905" w:rsidP="007B4A98">
            <w:pPr>
              <w:jc w:val="both"/>
              <w:rPr>
                <w:rFonts w:ascii="Tahoma" w:hAnsi="Tahoma" w:cs="Tahoma"/>
                <w:sz w:val="20"/>
                <w:szCs w:val="20"/>
              </w:rPr>
            </w:pPr>
            <w:r w:rsidRPr="00D20188">
              <w:rPr>
                <w:rFonts w:ascii="Tahoma" w:hAnsi="Tahoma" w:cs="Tahoma"/>
                <w:sz w:val="20"/>
                <w:szCs w:val="20"/>
              </w:rPr>
              <w:t>Diferencia manifestaciones y prácticas presentes en distintos ámbitos (escolar, laboral, social, cultural u otros), para reconocer aquellas que inciden en la construcción de la identidad de género.</w:t>
            </w:r>
          </w:p>
        </w:tc>
      </w:tr>
      <w:tr w:rsidR="00D46905" w:rsidRPr="00D20188" w14:paraId="32C4163D" w14:textId="77777777" w:rsidTr="00D46905">
        <w:trPr>
          <w:cantSplit/>
          <w:trHeight w:val="1644"/>
        </w:trPr>
        <w:tc>
          <w:tcPr>
            <w:tcW w:w="794" w:type="dxa"/>
            <w:textDirection w:val="btLr"/>
            <w:vAlign w:val="center"/>
          </w:tcPr>
          <w:p w14:paraId="45EDEB55" w14:textId="6076BD24" w:rsidR="00D46905" w:rsidRDefault="00D46905" w:rsidP="00D46905">
            <w:pPr>
              <w:ind w:left="113" w:right="113"/>
              <w:jc w:val="center"/>
              <w:rPr>
                <w:rFonts w:ascii="Tahoma" w:hAnsi="Tahoma" w:cs="Tahoma"/>
                <w:b/>
                <w:bCs/>
                <w:sz w:val="24"/>
                <w:szCs w:val="24"/>
              </w:rPr>
            </w:pPr>
            <w:r>
              <w:rPr>
                <w:rFonts w:ascii="Tahoma" w:hAnsi="Tahoma" w:cs="Tahoma"/>
                <w:b/>
                <w:bCs/>
                <w:sz w:val="24"/>
                <w:szCs w:val="24"/>
              </w:rPr>
              <w:t>Noviembre</w:t>
            </w:r>
          </w:p>
        </w:tc>
        <w:tc>
          <w:tcPr>
            <w:tcW w:w="3968" w:type="dxa"/>
            <w:vAlign w:val="center"/>
          </w:tcPr>
          <w:p w14:paraId="5369F5DE" w14:textId="5857D017" w:rsidR="00D46905" w:rsidRPr="00D20188" w:rsidRDefault="00D46905" w:rsidP="007014F5">
            <w:pPr>
              <w:rPr>
                <w:rFonts w:ascii="Tahoma" w:hAnsi="Tahoma" w:cs="Tahoma"/>
                <w:sz w:val="20"/>
                <w:szCs w:val="20"/>
              </w:rPr>
            </w:pPr>
            <w:r w:rsidRPr="00D20188">
              <w:rPr>
                <w:rFonts w:ascii="Tahoma" w:hAnsi="Tahoma" w:cs="Tahoma"/>
                <w:sz w:val="20"/>
                <w:szCs w:val="20"/>
              </w:rPr>
              <w:t>Acciones individuales que repercuten en la conservación y mejora de la salud.</w:t>
            </w:r>
          </w:p>
        </w:tc>
        <w:tc>
          <w:tcPr>
            <w:tcW w:w="9354" w:type="dxa"/>
            <w:vAlign w:val="center"/>
          </w:tcPr>
          <w:p w14:paraId="3BD6F43F" w14:textId="77777777" w:rsidR="00D46905" w:rsidRPr="00D20188" w:rsidRDefault="00D46905" w:rsidP="007014F5">
            <w:pPr>
              <w:jc w:val="both"/>
              <w:rPr>
                <w:rFonts w:ascii="Tahoma" w:hAnsi="Tahoma" w:cs="Tahoma"/>
                <w:sz w:val="20"/>
                <w:szCs w:val="20"/>
              </w:rPr>
            </w:pPr>
            <w:r w:rsidRPr="00D20188">
              <w:rPr>
                <w:rFonts w:ascii="Tahoma" w:hAnsi="Tahoma" w:cs="Tahoma"/>
                <w:sz w:val="20"/>
                <w:szCs w:val="20"/>
              </w:rPr>
              <w:t>Reflexiona acerca de situaciones y comportamientos que ponen en riesgo la salud, para promover acciones orientadas a los cuidados personales.</w:t>
            </w:r>
          </w:p>
          <w:p w14:paraId="4064F253" w14:textId="77777777" w:rsidR="00D46905" w:rsidRPr="00D20188" w:rsidRDefault="00D46905" w:rsidP="007014F5">
            <w:pPr>
              <w:jc w:val="both"/>
              <w:rPr>
                <w:rFonts w:ascii="Tahoma" w:hAnsi="Tahoma" w:cs="Tahoma"/>
                <w:sz w:val="20"/>
                <w:szCs w:val="20"/>
              </w:rPr>
            </w:pPr>
            <w:r w:rsidRPr="00D20188">
              <w:rPr>
                <w:rFonts w:ascii="Tahoma" w:hAnsi="Tahoma" w:cs="Tahoma"/>
                <w:sz w:val="20"/>
                <w:szCs w:val="20"/>
              </w:rPr>
              <w:t>Compara alimentos naturales y frescos, procesados y ultraprocesados que se consumen en su familia y la escuela, para valorar aquellos que contribuyen a mantener la salud.</w:t>
            </w:r>
          </w:p>
          <w:p w14:paraId="230A2542" w14:textId="7BB12108" w:rsidR="00D46905" w:rsidRPr="00D20188" w:rsidRDefault="00D46905" w:rsidP="007014F5">
            <w:pPr>
              <w:jc w:val="both"/>
              <w:rPr>
                <w:rFonts w:ascii="Tahoma" w:hAnsi="Tahoma" w:cs="Tahoma"/>
                <w:sz w:val="20"/>
                <w:szCs w:val="20"/>
              </w:rPr>
            </w:pPr>
            <w:r w:rsidRPr="00D20188">
              <w:rPr>
                <w:rFonts w:ascii="Tahoma" w:hAnsi="Tahoma" w:cs="Tahoma"/>
                <w:sz w:val="20"/>
                <w:szCs w:val="20"/>
              </w:rPr>
              <w:t>Socializa alternativas de solución ante riesgo de accidentes, dependencias y formas de violencia, para valorar aquellas que puede llevar a cabo en su familia y la escuela.</w:t>
            </w:r>
          </w:p>
        </w:tc>
      </w:tr>
      <w:tr w:rsidR="00D46905" w:rsidRPr="00D20188" w14:paraId="0FB1336F" w14:textId="77777777" w:rsidTr="00D46905">
        <w:trPr>
          <w:cantSplit/>
          <w:trHeight w:val="1531"/>
        </w:trPr>
        <w:tc>
          <w:tcPr>
            <w:tcW w:w="794" w:type="dxa"/>
            <w:textDirection w:val="btLr"/>
            <w:vAlign w:val="center"/>
          </w:tcPr>
          <w:p w14:paraId="1AEE39C6" w14:textId="12BED1E7" w:rsidR="00D46905" w:rsidRDefault="00D46905" w:rsidP="00D46905">
            <w:pPr>
              <w:ind w:left="113" w:right="113"/>
              <w:jc w:val="center"/>
              <w:rPr>
                <w:rFonts w:ascii="Tahoma" w:hAnsi="Tahoma" w:cs="Tahoma"/>
                <w:b/>
                <w:bCs/>
                <w:sz w:val="24"/>
                <w:szCs w:val="24"/>
              </w:rPr>
            </w:pPr>
            <w:r>
              <w:rPr>
                <w:rFonts w:ascii="Tahoma" w:hAnsi="Tahoma" w:cs="Tahoma"/>
                <w:b/>
                <w:bCs/>
                <w:sz w:val="24"/>
                <w:szCs w:val="24"/>
              </w:rPr>
              <w:t>Diciembre</w:t>
            </w:r>
          </w:p>
        </w:tc>
        <w:tc>
          <w:tcPr>
            <w:tcW w:w="3968" w:type="dxa"/>
            <w:vAlign w:val="center"/>
          </w:tcPr>
          <w:p w14:paraId="402B178D" w14:textId="6FE88DF0" w:rsidR="00D46905" w:rsidRPr="00D20188" w:rsidRDefault="00D46905" w:rsidP="00C267C2">
            <w:pPr>
              <w:rPr>
                <w:rFonts w:ascii="Tahoma" w:hAnsi="Tahoma" w:cs="Tahoma"/>
                <w:sz w:val="20"/>
                <w:szCs w:val="20"/>
              </w:rPr>
            </w:pPr>
            <w:r w:rsidRPr="00D20188">
              <w:rPr>
                <w:rFonts w:ascii="Tahoma" w:hAnsi="Tahoma" w:cs="Tahoma"/>
                <w:sz w:val="20"/>
                <w:szCs w:val="20"/>
              </w:rPr>
              <w:t>Apoyos mutuos para favorecer los aprendizajes en el aula diversa.</w:t>
            </w:r>
          </w:p>
        </w:tc>
        <w:tc>
          <w:tcPr>
            <w:tcW w:w="9354" w:type="dxa"/>
            <w:vAlign w:val="center"/>
          </w:tcPr>
          <w:p w14:paraId="50336605" w14:textId="479A25D3" w:rsidR="00D46905" w:rsidRPr="00D20188" w:rsidRDefault="00D46905" w:rsidP="00C267C2">
            <w:pPr>
              <w:jc w:val="both"/>
              <w:rPr>
                <w:rFonts w:ascii="Tahoma" w:hAnsi="Tahoma" w:cs="Tahoma"/>
                <w:sz w:val="20"/>
                <w:szCs w:val="20"/>
              </w:rPr>
            </w:pPr>
            <w:r w:rsidRPr="00D20188">
              <w:rPr>
                <w:rFonts w:ascii="Tahoma" w:hAnsi="Tahoma" w:cs="Tahoma"/>
                <w:sz w:val="20"/>
                <w:szCs w:val="20"/>
              </w:rPr>
              <w:t>Formula opciones de apoyo a sus pares, ante condiciones personales diferentes: lenguas, lenguajes, movilidad, entre otras.</w:t>
            </w:r>
          </w:p>
        </w:tc>
      </w:tr>
      <w:tr w:rsidR="00D46905" w:rsidRPr="00D20188" w14:paraId="5D0F231A" w14:textId="77777777" w:rsidTr="00D46905">
        <w:trPr>
          <w:cantSplit/>
          <w:trHeight w:val="567"/>
        </w:trPr>
        <w:tc>
          <w:tcPr>
            <w:tcW w:w="794" w:type="dxa"/>
            <w:textDirection w:val="btLr"/>
            <w:vAlign w:val="center"/>
          </w:tcPr>
          <w:p w14:paraId="7286C951" w14:textId="0C0F10B9" w:rsidR="00D46905" w:rsidRDefault="00D46905" w:rsidP="00D46905">
            <w:pPr>
              <w:ind w:left="113" w:right="113"/>
              <w:jc w:val="center"/>
              <w:rPr>
                <w:rFonts w:ascii="Tahoma" w:hAnsi="Tahoma" w:cs="Tahoma"/>
                <w:b/>
                <w:bCs/>
                <w:sz w:val="24"/>
                <w:szCs w:val="24"/>
              </w:rPr>
            </w:pPr>
            <w:r>
              <w:rPr>
                <w:rFonts w:ascii="Tahoma" w:hAnsi="Tahoma" w:cs="Tahoma"/>
                <w:b/>
                <w:bCs/>
                <w:sz w:val="24"/>
                <w:szCs w:val="24"/>
              </w:rPr>
              <w:t>Enero</w:t>
            </w:r>
          </w:p>
        </w:tc>
        <w:tc>
          <w:tcPr>
            <w:tcW w:w="3968" w:type="dxa"/>
            <w:vAlign w:val="center"/>
          </w:tcPr>
          <w:p w14:paraId="37E61AC4" w14:textId="70E5553F" w:rsidR="00D46905" w:rsidRPr="00D20188" w:rsidRDefault="00D46905" w:rsidP="001F58C5">
            <w:pPr>
              <w:rPr>
                <w:rFonts w:ascii="Tahoma" w:hAnsi="Tahoma" w:cs="Tahoma"/>
                <w:sz w:val="20"/>
                <w:szCs w:val="20"/>
              </w:rPr>
            </w:pPr>
            <w:r w:rsidRPr="00D20188">
              <w:rPr>
                <w:rFonts w:ascii="Tahoma" w:hAnsi="Tahoma" w:cs="Tahoma"/>
                <w:sz w:val="20"/>
                <w:szCs w:val="20"/>
              </w:rPr>
              <w:t>Sentido de comunidad y satisfacción de necesidades humanas.</w:t>
            </w:r>
          </w:p>
        </w:tc>
        <w:tc>
          <w:tcPr>
            <w:tcW w:w="9354" w:type="dxa"/>
            <w:vAlign w:val="center"/>
          </w:tcPr>
          <w:p w14:paraId="29043A30" w14:textId="77777777" w:rsidR="00D46905" w:rsidRPr="00D20188" w:rsidRDefault="00D46905" w:rsidP="001F58C5">
            <w:pPr>
              <w:jc w:val="both"/>
              <w:rPr>
                <w:rFonts w:ascii="Tahoma" w:hAnsi="Tahoma" w:cs="Tahoma"/>
                <w:sz w:val="20"/>
                <w:szCs w:val="20"/>
              </w:rPr>
            </w:pPr>
            <w:r w:rsidRPr="00D20188">
              <w:rPr>
                <w:rFonts w:ascii="Tahoma" w:hAnsi="Tahoma" w:cs="Tahoma"/>
                <w:sz w:val="20"/>
                <w:szCs w:val="20"/>
              </w:rPr>
              <w:t>Reconoce ideas, conocimientos, prácticas culturales y formas de organización, para explicar el significado que tienen en su familia y comunidad.</w:t>
            </w:r>
          </w:p>
          <w:p w14:paraId="119DB23D" w14:textId="22391749" w:rsidR="00D46905" w:rsidRPr="00D20188" w:rsidRDefault="00D46905" w:rsidP="001F58C5">
            <w:pPr>
              <w:jc w:val="both"/>
              <w:rPr>
                <w:rFonts w:ascii="Tahoma" w:hAnsi="Tahoma" w:cs="Tahoma"/>
                <w:sz w:val="20"/>
                <w:szCs w:val="20"/>
              </w:rPr>
            </w:pPr>
            <w:r w:rsidRPr="00D20188">
              <w:rPr>
                <w:rFonts w:ascii="Tahoma" w:hAnsi="Tahoma" w:cs="Tahoma"/>
                <w:sz w:val="20"/>
                <w:szCs w:val="20"/>
              </w:rPr>
              <w:t>Identifica las necesidades de su comunidad y las formas de satisfacerlas a partir del uso del cuerpo o los objetos y la organización de las personas para explorar otras alternativas de atenderlas.</w:t>
            </w:r>
          </w:p>
        </w:tc>
      </w:tr>
      <w:tr w:rsidR="00D46905" w:rsidRPr="00D20188" w14:paraId="2F0B81E2" w14:textId="77777777" w:rsidTr="00D46905">
        <w:trPr>
          <w:cantSplit/>
          <w:trHeight w:val="1304"/>
        </w:trPr>
        <w:tc>
          <w:tcPr>
            <w:tcW w:w="794" w:type="dxa"/>
            <w:vMerge w:val="restart"/>
            <w:textDirection w:val="btLr"/>
            <w:vAlign w:val="center"/>
          </w:tcPr>
          <w:p w14:paraId="0707EB38" w14:textId="01CC3CDE" w:rsidR="00D46905" w:rsidRDefault="00D46905" w:rsidP="00D46905">
            <w:pPr>
              <w:ind w:left="113" w:right="113"/>
              <w:jc w:val="center"/>
              <w:rPr>
                <w:rFonts w:ascii="Tahoma" w:hAnsi="Tahoma" w:cs="Tahoma"/>
                <w:b/>
                <w:bCs/>
                <w:sz w:val="24"/>
                <w:szCs w:val="24"/>
              </w:rPr>
            </w:pPr>
            <w:r>
              <w:rPr>
                <w:rFonts w:ascii="Tahoma" w:hAnsi="Tahoma" w:cs="Tahoma"/>
                <w:b/>
                <w:bCs/>
                <w:sz w:val="24"/>
                <w:szCs w:val="24"/>
              </w:rPr>
              <w:t>Febrero</w:t>
            </w:r>
          </w:p>
        </w:tc>
        <w:tc>
          <w:tcPr>
            <w:tcW w:w="3968" w:type="dxa"/>
            <w:vAlign w:val="center"/>
          </w:tcPr>
          <w:p w14:paraId="55D7740C" w14:textId="77D03327" w:rsidR="00D46905" w:rsidRPr="00D20188" w:rsidRDefault="00D46905" w:rsidP="001F58C5">
            <w:pPr>
              <w:rPr>
                <w:rFonts w:ascii="Tahoma" w:hAnsi="Tahoma" w:cs="Tahoma"/>
                <w:sz w:val="20"/>
                <w:szCs w:val="20"/>
              </w:rPr>
            </w:pPr>
            <w:r w:rsidRPr="00D20188">
              <w:rPr>
                <w:rFonts w:ascii="Tahoma" w:hAnsi="Tahoma" w:cs="Tahoma"/>
                <w:sz w:val="20"/>
                <w:szCs w:val="20"/>
              </w:rPr>
              <w:t>La comunidad como el espacio en el que se vive y se encuentra la escuela.</w:t>
            </w:r>
          </w:p>
        </w:tc>
        <w:tc>
          <w:tcPr>
            <w:tcW w:w="9354" w:type="dxa"/>
            <w:vAlign w:val="center"/>
          </w:tcPr>
          <w:p w14:paraId="094749DF" w14:textId="77777777" w:rsidR="00D46905" w:rsidRPr="00D20188" w:rsidRDefault="00D46905" w:rsidP="001F58C5">
            <w:pPr>
              <w:jc w:val="both"/>
              <w:rPr>
                <w:rFonts w:ascii="Tahoma" w:hAnsi="Tahoma" w:cs="Tahoma"/>
                <w:sz w:val="20"/>
                <w:szCs w:val="20"/>
              </w:rPr>
            </w:pPr>
            <w:r w:rsidRPr="00D20188">
              <w:rPr>
                <w:rFonts w:ascii="Tahoma" w:hAnsi="Tahoma" w:cs="Tahoma"/>
                <w:sz w:val="20"/>
                <w:szCs w:val="20"/>
              </w:rPr>
              <w:t>Identifica las ventajas que conlleva: la seguridad, el intercambio, el sentido de pertenencia, la afectividad, el ser parte de una comunidad, barrio, unidad habitacional u otros espacios y grupos sociales.</w:t>
            </w:r>
          </w:p>
          <w:p w14:paraId="458BCCBF" w14:textId="0EE9964E" w:rsidR="00D46905" w:rsidRPr="00D20188" w:rsidRDefault="00D46905" w:rsidP="001F58C5">
            <w:pPr>
              <w:jc w:val="both"/>
              <w:rPr>
                <w:rFonts w:ascii="Tahoma" w:hAnsi="Tahoma" w:cs="Tahoma"/>
                <w:sz w:val="20"/>
                <w:szCs w:val="20"/>
              </w:rPr>
            </w:pPr>
            <w:r w:rsidRPr="00D20188">
              <w:rPr>
                <w:rFonts w:ascii="Tahoma" w:hAnsi="Tahoma" w:cs="Tahoma"/>
                <w:sz w:val="20"/>
                <w:szCs w:val="20"/>
              </w:rPr>
              <w:t>Reconoce diferentes problemáticas sociales y ambientales de su comunidad, y reflexiona sobre algunas acciones para solucionarlas.</w:t>
            </w:r>
          </w:p>
        </w:tc>
      </w:tr>
      <w:tr w:rsidR="00D46905" w:rsidRPr="00D20188" w14:paraId="42AD5317" w14:textId="77777777" w:rsidTr="00D46905">
        <w:trPr>
          <w:cantSplit/>
          <w:trHeight w:val="567"/>
        </w:trPr>
        <w:tc>
          <w:tcPr>
            <w:tcW w:w="794" w:type="dxa"/>
            <w:vMerge/>
            <w:textDirection w:val="btLr"/>
            <w:vAlign w:val="center"/>
          </w:tcPr>
          <w:p w14:paraId="01F93743" w14:textId="37F26C4F" w:rsidR="00D46905" w:rsidRDefault="00D46905" w:rsidP="001F58C5">
            <w:pPr>
              <w:ind w:left="113" w:right="113"/>
              <w:jc w:val="center"/>
              <w:rPr>
                <w:rFonts w:ascii="Tahoma" w:hAnsi="Tahoma" w:cs="Tahoma"/>
                <w:b/>
                <w:bCs/>
                <w:sz w:val="24"/>
                <w:szCs w:val="24"/>
              </w:rPr>
            </w:pPr>
          </w:p>
        </w:tc>
        <w:tc>
          <w:tcPr>
            <w:tcW w:w="3968" w:type="dxa"/>
            <w:vAlign w:val="center"/>
          </w:tcPr>
          <w:p w14:paraId="50C9B06C" w14:textId="264B3484" w:rsidR="00D46905" w:rsidRPr="00D20188" w:rsidRDefault="00D46905" w:rsidP="001F58C5">
            <w:pPr>
              <w:rPr>
                <w:rFonts w:ascii="Tahoma" w:hAnsi="Tahoma" w:cs="Tahoma"/>
                <w:sz w:val="20"/>
                <w:szCs w:val="20"/>
              </w:rPr>
            </w:pPr>
            <w:r w:rsidRPr="00D20188">
              <w:rPr>
                <w:rFonts w:ascii="Tahoma" w:hAnsi="Tahoma" w:cs="Tahoma"/>
                <w:sz w:val="20"/>
                <w:szCs w:val="20"/>
              </w:rPr>
              <w:t>Efectos de la pandemia de COVID-19 en las familias, la escuela y la comunidad.</w:t>
            </w:r>
          </w:p>
        </w:tc>
        <w:tc>
          <w:tcPr>
            <w:tcW w:w="9354" w:type="dxa"/>
            <w:vAlign w:val="center"/>
          </w:tcPr>
          <w:p w14:paraId="2E2A631A" w14:textId="77777777" w:rsidR="00D46905" w:rsidRPr="00D20188" w:rsidRDefault="00D46905" w:rsidP="001F58C5">
            <w:pPr>
              <w:jc w:val="both"/>
              <w:rPr>
                <w:rFonts w:ascii="Tahoma" w:hAnsi="Tahoma" w:cs="Tahoma"/>
                <w:sz w:val="20"/>
                <w:szCs w:val="20"/>
              </w:rPr>
            </w:pPr>
            <w:r w:rsidRPr="00D20188">
              <w:rPr>
                <w:rFonts w:ascii="Tahoma" w:hAnsi="Tahoma" w:cs="Tahoma"/>
                <w:sz w:val="20"/>
                <w:szCs w:val="20"/>
              </w:rPr>
              <w:t>Expresa, mediante diferentes recursos, sus experiencias sobre los cambios en la vida y las actividades durante la pandemia en las familias, la escuela y la comunidad.</w:t>
            </w:r>
          </w:p>
          <w:p w14:paraId="64820A15" w14:textId="2B28AA4C" w:rsidR="00D46905" w:rsidRPr="00D20188" w:rsidRDefault="00D46905" w:rsidP="001F58C5">
            <w:pPr>
              <w:jc w:val="both"/>
              <w:rPr>
                <w:rFonts w:ascii="Tahoma" w:hAnsi="Tahoma" w:cs="Tahoma"/>
                <w:sz w:val="20"/>
                <w:szCs w:val="20"/>
              </w:rPr>
            </w:pPr>
            <w:r w:rsidRPr="00D20188">
              <w:rPr>
                <w:rFonts w:ascii="Tahoma" w:hAnsi="Tahoma" w:cs="Tahoma"/>
                <w:sz w:val="20"/>
                <w:szCs w:val="20"/>
              </w:rPr>
              <w:t>Reflexiona en torno a sus experiencias en cuanto al aprendizaje en línea, cambios en las relaciones con sus pares y nuevas formas de comunicación a través de las tecnologías digitales.</w:t>
            </w:r>
          </w:p>
        </w:tc>
      </w:tr>
      <w:tr w:rsidR="00D46905" w:rsidRPr="00D20188" w14:paraId="708ED641" w14:textId="77777777" w:rsidTr="00D46905">
        <w:trPr>
          <w:cantSplit/>
          <w:trHeight w:val="1077"/>
        </w:trPr>
        <w:tc>
          <w:tcPr>
            <w:tcW w:w="794" w:type="dxa"/>
            <w:textDirection w:val="btLr"/>
            <w:vAlign w:val="center"/>
          </w:tcPr>
          <w:p w14:paraId="5D375C66" w14:textId="43A90C63" w:rsidR="00D46905" w:rsidRDefault="00D46905" w:rsidP="00D46905">
            <w:pPr>
              <w:ind w:left="113" w:right="113"/>
              <w:jc w:val="center"/>
              <w:rPr>
                <w:rFonts w:ascii="Tahoma" w:hAnsi="Tahoma" w:cs="Tahoma"/>
                <w:b/>
                <w:bCs/>
                <w:sz w:val="24"/>
                <w:szCs w:val="24"/>
              </w:rPr>
            </w:pPr>
            <w:r>
              <w:rPr>
                <w:rFonts w:ascii="Tahoma" w:hAnsi="Tahoma" w:cs="Tahoma"/>
                <w:b/>
                <w:bCs/>
                <w:sz w:val="24"/>
                <w:szCs w:val="24"/>
              </w:rPr>
              <w:t>Marzo</w:t>
            </w:r>
          </w:p>
        </w:tc>
        <w:tc>
          <w:tcPr>
            <w:tcW w:w="3968" w:type="dxa"/>
            <w:vAlign w:val="center"/>
          </w:tcPr>
          <w:p w14:paraId="2FE099E9" w14:textId="7250CFA4" w:rsidR="00D46905" w:rsidRPr="00D20188" w:rsidRDefault="00D46905" w:rsidP="001F58C5">
            <w:pPr>
              <w:rPr>
                <w:rFonts w:ascii="Tahoma" w:hAnsi="Tahoma" w:cs="Tahoma"/>
                <w:sz w:val="20"/>
                <w:szCs w:val="20"/>
              </w:rPr>
            </w:pPr>
            <w:r w:rsidRPr="00D20188">
              <w:rPr>
                <w:rFonts w:ascii="Tahoma" w:hAnsi="Tahoma" w:cs="Tahoma"/>
                <w:sz w:val="20"/>
                <w:szCs w:val="20"/>
              </w:rPr>
              <w:t>Actitudes y prácticas que prevalecen entre los hombres y las mujeres en las familias, la escuela y la comunidad.</w:t>
            </w:r>
          </w:p>
        </w:tc>
        <w:tc>
          <w:tcPr>
            <w:tcW w:w="9354" w:type="dxa"/>
            <w:vAlign w:val="center"/>
          </w:tcPr>
          <w:p w14:paraId="213AAECE" w14:textId="77777777" w:rsidR="00D46905" w:rsidRPr="00D20188" w:rsidRDefault="00D46905" w:rsidP="001F58C5">
            <w:pPr>
              <w:jc w:val="both"/>
              <w:rPr>
                <w:rFonts w:ascii="Tahoma" w:hAnsi="Tahoma" w:cs="Tahoma"/>
                <w:sz w:val="20"/>
                <w:szCs w:val="20"/>
              </w:rPr>
            </w:pPr>
            <w:r w:rsidRPr="00D20188">
              <w:rPr>
                <w:rFonts w:ascii="Tahoma" w:hAnsi="Tahoma" w:cs="Tahoma"/>
                <w:sz w:val="20"/>
                <w:szCs w:val="20"/>
              </w:rPr>
              <w:t>Analiza las situaciones acerca de la participación de hombres y mujeres, en las actividades familiares, incluyendo el sostenimiento económico.</w:t>
            </w:r>
          </w:p>
          <w:p w14:paraId="567D45DA" w14:textId="6350E1C9" w:rsidR="00D46905" w:rsidRPr="00D20188" w:rsidRDefault="00D46905" w:rsidP="001F58C5">
            <w:pPr>
              <w:jc w:val="both"/>
              <w:rPr>
                <w:rFonts w:ascii="Tahoma" w:hAnsi="Tahoma" w:cs="Tahoma"/>
                <w:sz w:val="20"/>
                <w:szCs w:val="20"/>
              </w:rPr>
            </w:pPr>
            <w:r w:rsidRPr="00D20188">
              <w:rPr>
                <w:rFonts w:ascii="Tahoma" w:hAnsi="Tahoma" w:cs="Tahoma"/>
                <w:sz w:val="20"/>
                <w:szCs w:val="20"/>
              </w:rPr>
              <w:t>Reconoce la aportación de mujeres y hombres, en las actividades de la escuela y la comunidad.</w:t>
            </w:r>
          </w:p>
        </w:tc>
      </w:tr>
      <w:tr w:rsidR="00D46905" w:rsidRPr="00D20188" w14:paraId="4FCA5801" w14:textId="77777777" w:rsidTr="00D46905">
        <w:trPr>
          <w:cantSplit/>
          <w:trHeight w:val="567"/>
        </w:trPr>
        <w:tc>
          <w:tcPr>
            <w:tcW w:w="794" w:type="dxa"/>
            <w:vMerge w:val="restart"/>
            <w:textDirection w:val="btLr"/>
            <w:vAlign w:val="center"/>
          </w:tcPr>
          <w:p w14:paraId="0D1A7D27" w14:textId="6EF3703A" w:rsidR="00D46905" w:rsidRDefault="00D46905" w:rsidP="00D46905">
            <w:pPr>
              <w:ind w:left="113" w:right="113"/>
              <w:jc w:val="center"/>
              <w:rPr>
                <w:rFonts w:ascii="Tahoma" w:hAnsi="Tahoma" w:cs="Tahoma"/>
                <w:b/>
                <w:bCs/>
                <w:sz w:val="24"/>
                <w:szCs w:val="24"/>
              </w:rPr>
            </w:pPr>
            <w:r>
              <w:rPr>
                <w:rFonts w:ascii="Tahoma" w:hAnsi="Tahoma" w:cs="Tahoma"/>
                <w:b/>
                <w:bCs/>
                <w:sz w:val="24"/>
                <w:szCs w:val="24"/>
              </w:rPr>
              <w:t>Abril</w:t>
            </w:r>
          </w:p>
        </w:tc>
        <w:tc>
          <w:tcPr>
            <w:tcW w:w="3968" w:type="dxa"/>
            <w:vAlign w:val="center"/>
          </w:tcPr>
          <w:p w14:paraId="4C3FF2D8" w14:textId="7BBEF5A5" w:rsidR="00D46905" w:rsidRPr="00D20188" w:rsidRDefault="00D46905" w:rsidP="001F58C5">
            <w:pPr>
              <w:rPr>
                <w:rFonts w:ascii="Tahoma" w:hAnsi="Tahoma" w:cs="Tahoma"/>
                <w:sz w:val="20"/>
                <w:szCs w:val="20"/>
              </w:rPr>
            </w:pPr>
            <w:r w:rsidRPr="00D20188">
              <w:rPr>
                <w:rFonts w:ascii="Tahoma" w:hAnsi="Tahoma" w:cs="Tahoma"/>
                <w:sz w:val="20"/>
                <w:szCs w:val="20"/>
              </w:rPr>
              <w:t>Los afectos y su influencia en el bienestar.</w:t>
            </w:r>
          </w:p>
        </w:tc>
        <w:tc>
          <w:tcPr>
            <w:tcW w:w="9354" w:type="dxa"/>
            <w:vAlign w:val="center"/>
          </w:tcPr>
          <w:p w14:paraId="67E2C329" w14:textId="77777777" w:rsidR="00D46905" w:rsidRPr="00D20188" w:rsidRDefault="00D46905" w:rsidP="001F58C5">
            <w:pPr>
              <w:jc w:val="both"/>
              <w:rPr>
                <w:rFonts w:ascii="Tahoma" w:hAnsi="Tahoma" w:cs="Tahoma"/>
                <w:sz w:val="20"/>
                <w:szCs w:val="20"/>
              </w:rPr>
            </w:pPr>
            <w:r w:rsidRPr="00D20188">
              <w:rPr>
                <w:rFonts w:ascii="Tahoma" w:hAnsi="Tahoma" w:cs="Tahoma"/>
                <w:sz w:val="20"/>
                <w:szCs w:val="20"/>
              </w:rPr>
              <w:t>Considera las reacciones emocionales para la toma de decisiones de forma asertiva ante situaciones de la vida diaria, con el fin de lograr bienestar individual y colectivo.</w:t>
            </w:r>
          </w:p>
          <w:p w14:paraId="4C5432B7" w14:textId="0165DE6E" w:rsidR="00D46905" w:rsidRPr="00D20188" w:rsidRDefault="00D46905" w:rsidP="001F58C5">
            <w:pPr>
              <w:jc w:val="both"/>
              <w:rPr>
                <w:rFonts w:ascii="Tahoma" w:hAnsi="Tahoma" w:cs="Tahoma"/>
                <w:sz w:val="20"/>
                <w:szCs w:val="20"/>
              </w:rPr>
            </w:pPr>
            <w:r w:rsidRPr="00D20188">
              <w:rPr>
                <w:rFonts w:ascii="Tahoma" w:hAnsi="Tahoma" w:cs="Tahoma"/>
                <w:sz w:val="20"/>
                <w:szCs w:val="20"/>
              </w:rPr>
              <w:t>Reflexiona sobre experiencias personales en las que las emociones le ayudaron en la resolución de situaciones cotidianas.</w:t>
            </w:r>
          </w:p>
        </w:tc>
      </w:tr>
      <w:tr w:rsidR="00D46905" w:rsidRPr="00D20188" w14:paraId="5DC709DB" w14:textId="77777777" w:rsidTr="00D46905">
        <w:trPr>
          <w:cantSplit/>
          <w:trHeight w:val="567"/>
        </w:trPr>
        <w:tc>
          <w:tcPr>
            <w:tcW w:w="794" w:type="dxa"/>
            <w:vMerge/>
            <w:textDirection w:val="btLr"/>
            <w:vAlign w:val="center"/>
          </w:tcPr>
          <w:p w14:paraId="7D219318" w14:textId="176DB732" w:rsidR="00D46905" w:rsidRDefault="00D46905" w:rsidP="001F58C5">
            <w:pPr>
              <w:ind w:left="113" w:right="113"/>
              <w:jc w:val="center"/>
              <w:rPr>
                <w:rFonts w:ascii="Tahoma" w:hAnsi="Tahoma" w:cs="Tahoma"/>
                <w:b/>
                <w:bCs/>
                <w:sz w:val="24"/>
                <w:szCs w:val="24"/>
              </w:rPr>
            </w:pPr>
          </w:p>
        </w:tc>
        <w:tc>
          <w:tcPr>
            <w:tcW w:w="3968" w:type="dxa"/>
            <w:vAlign w:val="center"/>
          </w:tcPr>
          <w:p w14:paraId="0C14FFED" w14:textId="02A77411" w:rsidR="00D46905" w:rsidRPr="00D20188" w:rsidRDefault="00D46905" w:rsidP="001F58C5">
            <w:pPr>
              <w:rPr>
                <w:rFonts w:ascii="Tahoma" w:hAnsi="Tahoma" w:cs="Tahoma"/>
                <w:sz w:val="20"/>
                <w:szCs w:val="20"/>
              </w:rPr>
            </w:pPr>
            <w:r w:rsidRPr="00D20188">
              <w:rPr>
                <w:rFonts w:ascii="Tahoma" w:hAnsi="Tahoma" w:cs="Tahoma"/>
                <w:sz w:val="20"/>
                <w:szCs w:val="20"/>
              </w:rPr>
              <w:t>Situaciones de riesgo social en las familias, escuela y comunidad.</w:t>
            </w:r>
          </w:p>
        </w:tc>
        <w:tc>
          <w:tcPr>
            <w:tcW w:w="9354" w:type="dxa"/>
            <w:vAlign w:val="center"/>
          </w:tcPr>
          <w:p w14:paraId="6D1C6A9E" w14:textId="77777777" w:rsidR="00D46905" w:rsidRPr="00D20188" w:rsidRDefault="00D46905" w:rsidP="001F58C5">
            <w:pPr>
              <w:jc w:val="both"/>
              <w:rPr>
                <w:rFonts w:ascii="Tahoma" w:hAnsi="Tahoma" w:cs="Tahoma"/>
                <w:sz w:val="20"/>
                <w:szCs w:val="20"/>
              </w:rPr>
            </w:pPr>
            <w:r w:rsidRPr="00D20188">
              <w:rPr>
                <w:rFonts w:ascii="Tahoma" w:hAnsi="Tahoma" w:cs="Tahoma"/>
                <w:sz w:val="20"/>
                <w:szCs w:val="20"/>
              </w:rPr>
              <w:t>Propone prácticas de autocuidado, de no violencia y convivencia pacífica.</w:t>
            </w:r>
          </w:p>
          <w:p w14:paraId="1CAAD27C" w14:textId="76332350" w:rsidR="00D46905" w:rsidRPr="00D20188" w:rsidRDefault="00D46905" w:rsidP="001F58C5">
            <w:pPr>
              <w:jc w:val="both"/>
              <w:rPr>
                <w:rFonts w:ascii="Tahoma" w:hAnsi="Tahoma" w:cs="Tahoma"/>
                <w:sz w:val="20"/>
                <w:szCs w:val="20"/>
              </w:rPr>
            </w:pPr>
            <w:r w:rsidRPr="00D20188">
              <w:rPr>
                <w:rFonts w:ascii="Tahoma" w:hAnsi="Tahoma" w:cs="Tahoma"/>
                <w:sz w:val="20"/>
                <w:szCs w:val="20"/>
              </w:rPr>
              <w:t>Identifica personas e instituciones que pueden ayudar en situaciones de riesgo.</w:t>
            </w:r>
          </w:p>
        </w:tc>
      </w:tr>
      <w:tr w:rsidR="00D46905" w:rsidRPr="00D20188" w14:paraId="588E8127" w14:textId="77777777" w:rsidTr="00D46905">
        <w:trPr>
          <w:cantSplit/>
          <w:trHeight w:val="1020"/>
        </w:trPr>
        <w:tc>
          <w:tcPr>
            <w:tcW w:w="794" w:type="dxa"/>
            <w:textDirection w:val="btLr"/>
            <w:vAlign w:val="center"/>
          </w:tcPr>
          <w:p w14:paraId="4A840640" w14:textId="0C462354" w:rsidR="00D46905" w:rsidRDefault="00D46905" w:rsidP="00D46905">
            <w:pPr>
              <w:ind w:left="113" w:right="113"/>
              <w:jc w:val="center"/>
              <w:rPr>
                <w:rFonts w:ascii="Tahoma" w:hAnsi="Tahoma" w:cs="Tahoma"/>
                <w:b/>
                <w:bCs/>
                <w:sz w:val="24"/>
                <w:szCs w:val="24"/>
              </w:rPr>
            </w:pPr>
            <w:r>
              <w:rPr>
                <w:rFonts w:ascii="Tahoma" w:hAnsi="Tahoma" w:cs="Tahoma"/>
                <w:b/>
                <w:bCs/>
                <w:sz w:val="24"/>
                <w:szCs w:val="24"/>
              </w:rPr>
              <w:t>Mayo</w:t>
            </w:r>
          </w:p>
        </w:tc>
        <w:tc>
          <w:tcPr>
            <w:tcW w:w="3968" w:type="dxa"/>
            <w:vAlign w:val="center"/>
          </w:tcPr>
          <w:p w14:paraId="45F0A336" w14:textId="445348B3" w:rsidR="00D46905" w:rsidRPr="00D20188" w:rsidRDefault="00D46905" w:rsidP="001F58C5">
            <w:pPr>
              <w:rPr>
                <w:rFonts w:ascii="Tahoma" w:hAnsi="Tahoma" w:cs="Tahoma"/>
                <w:sz w:val="20"/>
                <w:szCs w:val="20"/>
              </w:rPr>
            </w:pPr>
            <w:r w:rsidRPr="00D20188">
              <w:rPr>
                <w:rFonts w:ascii="Tahoma" w:hAnsi="Tahoma" w:cs="Tahoma"/>
                <w:sz w:val="20"/>
                <w:szCs w:val="20"/>
              </w:rPr>
              <w:t>Formas de ser, pensar, actuar y relacionarse.</w:t>
            </w:r>
          </w:p>
        </w:tc>
        <w:tc>
          <w:tcPr>
            <w:tcW w:w="9354" w:type="dxa"/>
            <w:vAlign w:val="center"/>
          </w:tcPr>
          <w:p w14:paraId="3BB21FEA" w14:textId="4A18C342" w:rsidR="00D46905" w:rsidRPr="00D20188" w:rsidRDefault="00D46905" w:rsidP="001F58C5">
            <w:pPr>
              <w:jc w:val="both"/>
              <w:rPr>
                <w:rFonts w:ascii="Tahoma" w:hAnsi="Tahoma" w:cs="Tahoma"/>
                <w:sz w:val="20"/>
                <w:szCs w:val="20"/>
              </w:rPr>
            </w:pPr>
            <w:r w:rsidRPr="00D20188">
              <w:rPr>
                <w:rFonts w:ascii="Tahoma" w:hAnsi="Tahoma" w:cs="Tahoma"/>
                <w:sz w:val="20"/>
                <w:szCs w:val="20"/>
              </w:rPr>
              <w:t>Explora sus posibilidades y las de otras personas para mostrar empatía acerca de las situaciones y condiciones que inciden en el desarrollo personal y colectivo.</w:t>
            </w:r>
          </w:p>
        </w:tc>
      </w:tr>
      <w:tr w:rsidR="00D46905" w:rsidRPr="00D20188" w14:paraId="5EC7EDEC" w14:textId="77777777" w:rsidTr="00D46905">
        <w:trPr>
          <w:cantSplit/>
          <w:trHeight w:val="567"/>
        </w:trPr>
        <w:tc>
          <w:tcPr>
            <w:tcW w:w="794" w:type="dxa"/>
            <w:vMerge w:val="restart"/>
            <w:textDirection w:val="btLr"/>
            <w:vAlign w:val="center"/>
          </w:tcPr>
          <w:p w14:paraId="22042C77" w14:textId="3B4F0B63" w:rsidR="00D46905" w:rsidRDefault="00D46905" w:rsidP="00D46905">
            <w:pPr>
              <w:ind w:left="113" w:right="113"/>
              <w:jc w:val="center"/>
              <w:rPr>
                <w:rFonts w:ascii="Tahoma" w:hAnsi="Tahoma" w:cs="Tahoma"/>
                <w:b/>
                <w:bCs/>
                <w:sz w:val="24"/>
                <w:szCs w:val="24"/>
              </w:rPr>
            </w:pPr>
            <w:r>
              <w:rPr>
                <w:rFonts w:ascii="Tahoma" w:hAnsi="Tahoma" w:cs="Tahoma"/>
                <w:b/>
                <w:bCs/>
                <w:sz w:val="24"/>
                <w:szCs w:val="24"/>
              </w:rPr>
              <w:t>Junio</w:t>
            </w:r>
          </w:p>
        </w:tc>
        <w:tc>
          <w:tcPr>
            <w:tcW w:w="3968" w:type="dxa"/>
            <w:vAlign w:val="center"/>
          </w:tcPr>
          <w:p w14:paraId="152A87A2" w14:textId="6E5654E8" w:rsidR="00D46905" w:rsidRPr="00D20188" w:rsidRDefault="00D46905" w:rsidP="001F58C5">
            <w:pPr>
              <w:rPr>
                <w:rFonts w:ascii="Tahoma" w:hAnsi="Tahoma" w:cs="Tahoma"/>
                <w:sz w:val="20"/>
                <w:szCs w:val="20"/>
              </w:rPr>
            </w:pPr>
            <w:r w:rsidRPr="0072655D">
              <w:rPr>
                <w:rFonts w:ascii="Tahoma" w:hAnsi="Tahoma" w:cs="Tahoma"/>
                <w:sz w:val="20"/>
                <w:szCs w:val="20"/>
              </w:rPr>
              <w:t>Construcción del proyecto de vida.</w:t>
            </w:r>
          </w:p>
        </w:tc>
        <w:tc>
          <w:tcPr>
            <w:tcW w:w="9354" w:type="dxa"/>
            <w:vAlign w:val="center"/>
          </w:tcPr>
          <w:p w14:paraId="01043827" w14:textId="77777777" w:rsidR="00D46905" w:rsidRPr="0072655D" w:rsidRDefault="00D46905" w:rsidP="001F58C5">
            <w:pPr>
              <w:jc w:val="both"/>
              <w:rPr>
                <w:rFonts w:ascii="Tahoma" w:hAnsi="Tahoma" w:cs="Tahoma"/>
                <w:sz w:val="20"/>
                <w:szCs w:val="20"/>
              </w:rPr>
            </w:pPr>
            <w:r w:rsidRPr="0072655D">
              <w:rPr>
                <w:rFonts w:ascii="Tahoma" w:hAnsi="Tahoma" w:cs="Tahoma"/>
                <w:sz w:val="20"/>
                <w:szCs w:val="20"/>
              </w:rPr>
              <w:t>Explora necesidades e intereses al expresar lo que significan individual y colectivamente para definir metas a lograr, que contribuyan a su atención.</w:t>
            </w:r>
          </w:p>
          <w:p w14:paraId="1BA20062" w14:textId="19EAEAFD" w:rsidR="00D46905" w:rsidRPr="00D20188" w:rsidRDefault="00D46905" w:rsidP="001F58C5">
            <w:pPr>
              <w:jc w:val="both"/>
              <w:rPr>
                <w:rFonts w:ascii="Tahoma" w:hAnsi="Tahoma" w:cs="Tahoma"/>
                <w:sz w:val="20"/>
                <w:szCs w:val="20"/>
              </w:rPr>
            </w:pPr>
            <w:r w:rsidRPr="0072655D">
              <w:rPr>
                <w:rFonts w:ascii="Tahoma" w:hAnsi="Tahoma" w:cs="Tahoma"/>
                <w:sz w:val="20"/>
                <w:szCs w:val="20"/>
              </w:rPr>
              <w:t>Reconoce logros al participar en diferentes situaciones familiares y escolares para replantear su actuación en favor de una mayor confianza, seguridad y bienestar.</w:t>
            </w:r>
          </w:p>
        </w:tc>
      </w:tr>
      <w:tr w:rsidR="00D46905" w:rsidRPr="00D20188" w14:paraId="0F5CE875" w14:textId="77777777" w:rsidTr="00D46905">
        <w:trPr>
          <w:cantSplit/>
          <w:trHeight w:val="567"/>
        </w:trPr>
        <w:tc>
          <w:tcPr>
            <w:tcW w:w="794" w:type="dxa"/>
            <w:vMerge/>
            <w:textDirection w:val="btLr"/>
            <w:vAlign w:val="center"/>
          </w:tcPr>
          <w:p w14:paraId="4E0621F9" w14:textId="101331AC" w:rsidR="00D46905" w:rsidRDefault="00D46905" w:rsidP="00B12484">
            <w:pPr>
              <w:ind w:left="113" w:right="113"/>
              <w:jc w:val="center"/>
              <w:rPr>
                <w:rFonts w:ascii="Tahoma" w:hAnsi="Tahoma" w:cs="Tahoma"/>
                <w:b/>
                <w:bCs/>
                <w:sz w:val="24"/>
                <w:szCs w:val="24"/>
              </w:rPr>
            </w:pPr>
          </w:p>
        </w:tc>
        <w:tc>
          <w:tcPr>
            <w:tcW w:w="3968" w:type="dxa"/>
            <w:vAlign w:val="center"/>
          </w:tcPr>
          <w:p w14:paraId="5C523E73" w14:textId="33745398" w:rsidR="00D46905" w:rsidRPr="0072655D" w:rsidRDefault="00D46905" w:rsidP="00B12484">
            <w:pPr>
              <w:rPr>
                <w:rFonts w:ascii="Tahoma" w:hAnsi="Tahoma" w:cs="Tahoma"/>
                <w:sz w:val="20"/>
                <w:szCs w:val="20"/>
              </w:rPr>
            </w:pPr>
            <w:r w:rsidRPr="00D20188">
              <w:rPr>
                <w:rFonts w:ascii="Tahoma" w:hAnsi="Tahoma" w:cs="Tahoma"/>
                <w:sz w:val="20"/>
                <w:szCs w:val="20"/>
              </w:rPr>
              <w:t>Aproximación a las tecnologías de la información y la comunicación.</w:t>
            </w:r>
          </w:p>
        </w:tc>
        <w:tc>
          <w:tcPr>
            <w:tcW w:w="9354" w:type="dxa"/>
            <w:vAlign w:val="center"/>
          </w:tcPr>
          <w:p w14:paraId="10B7B6C1" w14:textId="77777777" w:rsidR="00D46905" w:rsidRPr="00D20188" w:rsidRDefault="00D46905" w:rsidP="00B12484">
            <w:pPr>
              <w:jc w:val="both"/>
              <w:rPr>
                <w:rFonts w:ascii="Tahoma" w:hAnsi="Tahoma" w:cs="Tahoma"/>
                <w:sz w:val="20"/>
                <w:szCs w:val="20"/>
              </w:rPr>
            </w:pPr>
            <w:r w:rsidRPr="00D20188">
              <w:rPr>
                <w:rFonts w:ascii="Tahoma" w:hAnsi="Tahoma" w:cs="Tahoma"/>
                <w:sz w:val="20"/>
                <w:szCs w:val="20"/>
              </w:rPr>
              <w:t>Utiliza las tecnologías de la información y la comunicación para investigar temas de su interés.</w:t>
            </w:r>
          </w:p>
          <w:p w14:paraId="5A329851" w14:textId="72EACDFF" w:rsidR="00D46905" w:rsidRPr="0072655D" w:rsidRDefault="00D46905" w:rsidP="00B12484">
            <w:pPr>
              <w:jc w:val="both"/>
              <w:rPr>
                <w:rFonts w:ascii="Tahoma" w:hAnsi="Tahoma" w:cs="Tahoma"/>
                <w:sz w:val="20"/>
                <w:szCs w:val="20"/>
              </w:rPr>
            </w:pPr>
            <w:r w:rsidRPr="00D20188">
              <w:rPr>
                <w:rFonts w:ascii="Tahoma" w:hAnsi="Tahoma" w:cs="Tahoma"/>
                <w:sz w:val="20"/>
                <w:szCs w:val="20"/>
              </w:rPr>
              <w:t>Comparte y organiza la información investigada con sus compañeras y compañeros.</w:t>
            </w:r>
          </w:p>
        </w:tc>
      </w:tr>
      <w:tr w:rsidR="00D46905" w:rsidRPr="00D20188" w14:paraId="19D44A9F" w14:textId="77777777" w:rsidTr="00D46905">
        <w:trPr>
          <w:cantSplit/>
          <w:trHeight w:val="567"/>
        </w:trPr>
        <w:tc>
          <w:tcPr>
            <w:tcW w:w="794" w:type="dxa"/>
            <w:textDirection w:val="btLr"/>
            <w:vAlign w:val="center"/>
          </w:tcPr>
          <w:p w14:paraId="3C225400" w14:textId="6274A85C" w:rsidR="00D46905" w:rsidRDefault="00D46905" w:rsidP="00B12484">
            <w:pPr>
              <w:ind w:left="113" w:right="113"/>
              <w:jc w:val="center"/>
              <w:rPr>
                <w:rFonts w:ascii="Tahoma" w:hAnsi="Tahoma" w:cs="Tahoma"/>
                <w:b/>
                <w:bCs/>
                <w:sz w:val="24"/>
                <w:szCs w:val="24"/>
              </w:rPr>
            </w:pPr>
            <w:r>
              <w:rPr>
                <w:rFonts w:ascii="Tahoma" w:hAnsi="Tahoma" w:cs="Tahoma"/>
                <w:b/>
                <w:bCs/>
                <w:sz w:val="24"/>
                <w:szCs w:val="24"/>
              </w:rPr>
              <w:t>*</w:t>
            </w:r>
          </w:p>
        </w:tc>
        <w:tc>
          <w:tcPr>
            <w:tcW w:w="3968" w:type="dxa"/>
            <w:shd w:val="clear" w:color="auto" w:fill="FFF2CC" w:themeFill="accent4" w:themeFillTint="33"/>
            <w:vAlign w:val="center"/>
          </w:tcPr>
          <w:p w14:paraId="0BFD56E0" w14:textId="7F2BC805" w:rsidR="00D46905" w:rsidRPr="00D20188" w:rsidRDefault="00D46905" w:rsidP="00B12484">
            <w:pPr>
              <w:rPr>
                <w:rFonts w:ascii="Tahoma" w:hAnsi="Tahoma" w:cs="Tahoma"/>
                <w:sz w:val="20"/>
                <w:szCs w:val="20"/>
              </w:rPr>
            </w:pPr>
            <w:r w:rsidRPr="00D20188">
              <w:rPr>
                <w:rFonts w:ascii="Tahoma" w:hAnsi="Tahoma" w:cs="Tahoma"/>
                <w:sz w:val="20"/>
                <w:szCs w:val="20"/>
              </w:rPr>
              <w:t>Capacidades y habilidades motrices.</w:t>
            </w:r>
          </w:p>
        </w:tc>
        <w:tc>
          <w:tcPr>
            <w:tcW w:w="9354" w:type="dxa"/>
            <w:shd w:val="clear" w:color="auto" w:fill="FFF2CC" w:themeFill="accent4" w:themeFillTint="33"/>
            <w:vAlign w:val="center"/>
          </w:tcPr>
          <w:p w14:paraId="10FA7ECF" w14:textId="4DA56B64" w:rsidR="00D46905" w:rsidRPr="00D20188" w:rsidRDefault="00D46905" w:rsidP="00B12484">
            <w:pPr>
              <w:jc w:val="both"/>
              <w:rPr>
                <w:rFonts w:ascii="Tahoma" w:hAnsi="Tahoma" w:cs="Tahoma"/>
                <w:sz w:val="20"/>
                <w:szCs w:val="20"/>
              </w:rPr>
            </w:pPr>
            <w:r w:rsidRPr="00D20188">
              <w:rPr>
                <w:rFonts w:ascii="Tahoma" w:hAnsi="Tahoma" w:cs="Tahoma"/>
                <w:sz w:val="20"/>
                <w:szCs w:val="20"/>
              </w:rPr>
              <w:t>Combina diversos patrones básicos de movimiento para actuar con base en las características de cada juego o situación.</w:t>
            </w:r>
          </w:p>
        </w:tc>
      </w:tr>
      <w:tr w:rsidR="00D46905" w:rsidRPr="00D20188" w14:paraId="3681B25D" w14:textId="77777777" w:rsidTr="00D46905">
        <w:trPr>
          <w:cantSplit/>
          <w:trHeight w:val="567"/>
        </w:trPr>
        <w:tc>
          <w:tcPr>
            <w:tcW w:w="794" w:type="dxa"/>
            <w:textDirection w:val="btLr"/>
            <w:vAlign w:val="center"/>
          </w:tcPr>
          <w:p w14:paraId="35A8C789" w14:textId="306BB1A2" w:rsidR="00D46905" w:rsidRDefault="00D46905" w:rsidP="00B12484">
            <w:pPr>
              <w:ind w:left="113" w:right="113"/>
              <w:jc w:val="center"/>
              <w:rPr>
                <w:rFonts w:ascii="Tahoma" w:hAnsi="Tahoma" w:cs="Tahoma"/>
                <w:b/>
                <w:bCs/>
                <w:sz w:val="24"/>
                <w:szCs w:val="24"/>
              </w:rPr>
            </w:pPr>
            <w:r>
              <w:rPr>
                <w:rFonts w:ascii="Tahoma" w:hAnsi="Tahoma" w:cs="Tahoma"/>
                <w:b/>
                <w:bCs/>
                <w:sz w:val="24"/>
                <w:szCs w:val="24"/>
              </w:rPr>
              <w:t>*</w:t>
            </w:r>
          </w:p>
        </w:tc>
        <w:tc>
          <w:tcPr>
            <w:tcW w:w="3968" w:type="dxa"/>
            <w:shd w:val="clear" w:color="auto" w:fill="FFF2CC" w:themeFill="accent4" w:themeFillTint="33"/>
            <w:vAlign w:val="center"/>
          </w:tcPr>
          <w:p w14:paraId="26FB965B" w14:textId="6A40BBEC" w:rsidR="00D46905" w:rsidRPr="00D20188" w:rsidRDefault="00D46905" w:rsidP="00B12484">
            <w:pPr>
              <w:rPr>
                <w:rFonts w:ascii="Tahoma" w:hAnsi="Tahoma" w:cs="Tahoma"/>
                <w:sz w:val="20"/>
                <w:szCs w:val="20"/>
              </w:rPr>
            </w:pPr>
            <w:r w:rsidRPr="00D20188">
              <w:rPr>
                <w:rFonts w:ascii="Tahoma" w:hAnsi="Tahoma" w:cs="Tahoma"/>
                <w:sz w:val="20"/>
                <w:szCs w:val="20"/>
              </w:rPr>
              <w:t>Posibilidades cognitivas, expresivas, motrices, creativas y de relación.</w:t>
            </w:r>
          </w:p>
        </w:tc>
        <w:tc>
          <w:tcPr>
            <w:tcW w:w="9354" w:type="dxa"/>
            <w:shd w:val="clear" w:color="auto" w:fill="FFF2CC" w:themeFill="accent4" w:themeFillTint="33"/>
            <w:vAlign w:val="center"/>
          </w:tcPr>
          <w:p w14:paraId="1CC3F4C2" w14:textId="507643DF" w:rsidR="00D46905" w:rsidRPr="00D20188" w:rsidRDefault="00D46905" w:rsidP="00B12484">
            <w:pPr>
              <w:jc w:val="both"/>
              <w:rPr>
                <w:rFonts w:ascii="Tahoma" w:hAnsi="Tahoma" w:cs="Tahoma"/>
                <w:sz w:val="20"/>
                <w:szCs w:val="20"/>
              </w:rPr>
            </w:pPr>
            <w:r w:rsidRPr="00D20188">
              <w:rPr>
                <w:rFonts w:ascii="Tahoma" w:hAnsi="Tahoma" w:cs="Tahoma"/>
                <w:sz w:val="20"/>
                <w:szCs w:val="20"/>
              </w:rPr>
              <w:t>Experimenta acciones que implican comunicación y expresión por medio del cuerpo, para asignar un carácter personal a sus movimientos y mejorar la interacción.</w:t>
            </w:r>
          </w:p>
        </w:tc>
      </w:tr>
      <w:tr w:rsidR="00D46905" w:rsidRPr="00D20188" w14:paraId="253CE3B5" w14:textId="77777777" w:rsidTr="00D46905">
        <w:trPr>
          <w:cantSplit/>
          <w:trHeight w:val="567"/>
        </w:trPr>
        <w:tc>
          <w:tcPr>
            <w:tcW w:w="794" w:type="dxa"/>
            <w:textDirection w:val="btLr"/>
            <w:vAlign w:val="center"/>
          </w:tcPr>
          <w:p w14:paraId="51180050" w14:textId="2E8A5005" w:rsidR="00D46905" w:rsidRDefault="00D46905" w:rsidP="00B12484">
            <w:pPr>
              <w:ind w:left="113" w:right="113"/>
              <w:jc w:val="center"/>
              <w:rPr>
                <w:rFonts w:ascii="Tahoma" w:hAnsi="Tahoma" w:cs="Tahoma"/>
                <w:b/>
                <w:bCs/>
                <w:sz w:val="24"/>
                <w:szCs w:val="24"/>
              </w:rPr>
            </w:pPr>
            <w:r>
              <w:rPr>
                <w:rFonts w:ascii="Tahoma" w:hAnsi="Tahoma" w:cs="Tahoma"/>
                <w:b/>
                <w:bCs/>
                <w:sz w:val="24"/>
                <w:szCs w:val="24"/>
              </w:rPr>
              <w:t>*</w:t>
            </w:r>
          </w:p>
        </w:tc>
        <w:tc>
          <w:tcPr>
            <w:tcW w:w="3968" w:type="dxa"/>
            <w:shd w:val="clear" w:color="auto" w:fill="FFF2CC" w:themeFill="accent4" w:themeFillTint="33"/>
            <w:vAlign w:val="center"/>
          </w:tcPr>
          <w:p w14:paraId="20D0E30B" w14:textId="514C188A" w:rsidR="00D46905" w:rsidRPr="00D20188" w:rsidRDefault="00D46905" w:rsidP="00B12484">
            <w:pPr>
              <w:rPr>
                <w:rFonts w:ascii="Tahoma" w:hAnsi="Tahoma" w:cs="Tahoma"/>
                <w:sz w:val="20"/>
                <w:szCs w:val="20"/>
              </w:rPr>
            </w:pPr>
            <w:r w:rsidRPr="00D20188">
              <w:rPr>
                <w:rFonts w:ascii="Tahoma" w:hAnsi="Tahoma" w:cs="Tahoma"/>
                <w:sz w:val="20"/>
                <w:szCs w:val="20"/>
              </w:rPr>
              <w:t>Estilos de vida activos y saludables.</w:t>
            </w:r>
          </w:p>
        </w:tc>
        <w:tc>
          <w:tcPr>
            <w:tcW w:w="9354" w:type="dxa"/>
            <w:shd w:val="clear" w:color="auto" w:fill="FFF2CC" w:themeFill="accent4" w:themeFillTint="33"/>
            <w:vAlign w:val="center"/>
          </w:tcPr>
          <w:p w14:paraId="08A2D8A5" w14:textId="6F5653C0" w:rsidR="00D46905" w:rsidRPr="00D20188" w:rsidRDefault="00D46905" w:rsidP="00B12484">
            <w:pPr>
              <w:jc w:val="both"/>
              <w:rPr>
                <w:rFonts w:ascii="Tahoma" w:hAnsi="Tahoma" w:cs="Tahoma"/>
                <w:sz w:val="20"/>
                <w:szCs w:val="20"/>
              </w:rPr>
            </w:pPr>
            <w:r w:rsidRPr="00D20188">
              <w:rPr>
                <w:rFonts w:ascii="Tahoma" w:hAnsi="Tahoma" w:cs="Tahoma"/>
                <w:sz w:val="20"/>
                <w:szCs w:val="20"/>
              </w:rPr>
              <w:t>Reconoce propuestas lúdicas o expresivas que fomentan su disfrute y práctica cotidiana para favorecer una vida activa y saludable.</w:t>
            </w:r>
          </w:p>
        </w:tc>
      </w:tr>
      <w:tr w:rsidR="00D46905" w:rsidRPr="00D20188" w14:paraId="49478649" w14:textId="77777777" w:rsidTr="00D46905">
        <w:trPr>
          <w:cantSplit/>
          <w:trHeight w:val="567"/>
        </w:trPr>
        <w:tc>
          <w:tcPr>
            <w:tcW w:w="794" w:type="dxa"/>
            <w:textDirection w:val="btLr"/>
            <w:vAlign w:val="center"/>
          </w:tcPr>
          <w:p w14:paraId="5F398F9F" w14:textId="7F6A97C2" w:rsidR="00D46905" w:rsidRDefault="00D46905" w:rsidP="00B12484">
            <w:pPr>
              <w:ind w:left="113" w:right="113"/>
              <w:jc w:val="center"/>
              <w:rPr>
                <w:rFonts w:ascii="Tahoma" w:hAnsi="Tahoma" w:cs="Tahoma"/>
                <w:b/>
                <w:bCs/>
                <w:sz w:val="24"/>
                <w:szCs w:val="24"/>
              </w:rPr>
            </w:pPr>
            <w:r>
              <w:rPr>
                <w:rFonts w:ascii="Tahoma" w:hAnsi="Tahoma" w:cs="Tahoma"/>
                <w:b/>
                <w:bCs/>
                <w:sz w:val="24"/>
                <w:szCs w:val="24"/>
              </w:rPr>
              <w:t>*</w:t>
            </w:r>
          </w:p>
        </w:tc>
        <w:tc>
          <w:tcPr>
            <w:tcW w:w="3968" w:type="dxa"/>
            <w:shd w:val="clear" w:color="auto" w:fill="FFF2CC" w:themeFill="accent4" w:themeFillTint="33"/>
            <w:vAlign w:val="center"/>
          </w:tcPr>
          <w:p w14:paraId="3E47BCED" w14:textId="31CA78BC" w:rsidR="00D46905" w:rsidRPr="00D20188" w:rsidRDefault="00D46905" w:rsidP="00B12484">
            <w:pPr>
              <w:rPr>
                <w:rFonts w:ascii="Tahoma" w:hAnsi="Tahoma" w:cs="Tahoma"/>
                <w:sz w:val="20"/>
                <w:szCs w:val="20"/>
              </w:rPr>
            </w:pPr>
            <w:r w:rsidRPr="00D20188">
              <w:rPr>
                <w:rFonts w:ascii="Tahoma" w:hAnsi="Tahoma" w:cs="Tahoma"/>
                <w:sz w:val="20"/>
                <w:szCs w:val="20"/>
              </w:rPr>
              <w:t>Pensamiento lúdico, divergente y creativo.</w:t>
            </w:r>
          </w:p>
        </w:tc>
        <w:tc>
          <w:tcPr>
            <w:tcW w:w="9354" w:type="dxa"/>
            <w:shd w:val="clear" w:color="auto" w:fill="FFF2CC" w:themeFill="accent4" w:themeFillTint="33"/>
            <w:vAlign w:val="center"/>
          </w:tcPr>
          <w:p w14:paraId="612794BB" w14:textId="3F86A52E" w:rsidR="00D46905" w:rsidRPr="00D20188" w:rsidRDefault="00D46905" w:rsidP="00B12484">
            <w:pPr>
              <w:jc w:val="both"/>
              <w:rPr>
                <w:rFonts w:ascii="Tahoma" w:hAnsi="Tahoma" w:cs="Tahoma"/>
                <w:sz w:val="20"/>
                <w:szCs w:val="20"/>
              </w:rPr>
            </w:pPr>
            <w:r w:rsidRPr="00D20188">
              <w:rPr>
                <w:rFonts w:ascii="Tahoma" w:hAnsi="Tahoma" w:cs="Tahoma"/>
                <w:sz w:val="20"/>
                <w:szCs w:val="20"/>
              </w:rPr>
              <w:t>Propone soluciones ante retos y conflictos que se presentan en juegos y actividades, para promover la participación, el respeto y la colaboración.</w:t>
            </w:r>
          </w:p>
        </w:tc>
      </w:tr>
      <w:tr w:rsidR="00D46905" w:rsidRPr="00D20188" w14:paraId="17F3C732" w14:textId="77777777" w:rsidTr="00D46905">
        <w:trPr>
          <w:cantSplit/>
          <w:trHeight w:val="567"/>
        </w:trPr>
        <w:tc>
          <w:tcPr>
            <w:tcW w:w="794" w:type="dxa"/>
            <w:textDirection w:val="btLr"/>
            <w:vAlign w:val="center"/>
          </w:tcPr>
          <w:p w14:paraId="6DEC0763" w14:textId="374CED15" w:rsidR="00D46905" w:rsidRDefault="00D46905" w:rsidP="00B12484">
            <w:pPr>
              <w:ind w:left="113" w:right="113"/>
              <w:jc w:val="center"/>
              <w:rPr>
                <w:rFonts w:ascii="Tahoma" w:hAnsi="Tahoma" w:cs="Tahoma"/>
                <w:b/>
                <w:bCs/>
                <w:sz w:val="24"/>
                <w:szCs w:val="24"/>
              </w:rPr>
            </w:pPr>
            <w:r>
              <w:rPr>
                <w:rFonts w:ascii="Tahoma" w:hAnsi="Tahoma" w:cs="Tahoma"/>
                <w:b/>
                <w:bCs/>
                <w:sz w:val="24"/>
                <w:szCs w:val="24"/>
              </w:rPr>
              <w:t>*</w:t>
            </w:r>
          </w:p>
        </w:tc>
        <w:tc>
          <w:tcPr>
            <w:tcW w:w="3968" w:type="dxa"/>
            <w:shd w:val="clear" w:color="auto" w:fill="FFF2CC" w:themeFill="accent4" w:themeFillTint="33"/>
            <w:vAlign w:val="center"/>
          </w:tcPr>
          <w:p w14:paraId="12E44DD7" w14:textId="3FDC8398" w:rsidR="00D46905" w:rsidRPr="00D20188" w:rsidRDefault="00D46905" w:rsidP="00B12484">
            <w:pPr>
              <w:rPr>
                <w:rFonts w:ascii="Tahoma" w:hAnsi="Tahoma" w:cs="Tahoma"/>
                <w:sz w:val="20"/>
                <w:szCs w:val="20"/>
              </w:rPr>
            </w:pPr>
            <w:r w:rsidRPr="00D20188">
              <w:rPr>
                <w:rFonts w:ascii="Tahoma" w:hAnsi="Tahoma" w:cs="Tahoma"/>
                <w:sz w:val="20"/>
                <w:szCs w:val="20"/>
              </w:rPr>
              <w:t>Interacción motriz.</w:t>
            </w:r>
          </w:p>
        </w:tc>
        <w:tc>
          <w:tcPr>
            <w:tcW w:w="9354" w:type="dxa"/>
            <w:shd w:val="clear" w:color="auto" w:fill="FFF2CC" w:themeFill="accent4" w:themeFillTint="33"/>
            <w:vAlign w:val="center"/>
          </w:tcPr>
          <w:p w14:paraId="5B8AE1BC" w14:textId="09B12781" w:rsidR="00D46905" w:rsidRPr="00D20188" w:rsidRDefault="00D46905" w:rsidP="00B12484">
            <w:pPr>
              <w:jc w:val="both"/>
              <w:rPr>
                <w:rFonts w:ascii="Tahoma" w:hAnsi="Tahoma" w:cs="Tahoma"/>
                <w:sz w:val="20"/>
                <w:szCs w:val="20"/>
              </w:rPr>
            </w:pPr>
            <w:r w:rsidRPr="00D20188">
              <w:rPr>
                <w:rFonts w:ascii="Tahoma" w:hAnsi="Tahoma" w:cs="Tahoma"/>
                <w:sz w:val="20"/>
                <w:szCs w:val="20"/>
              </w:rPr>
              <w:t>Reflexiona acerca de las normas básicas de convivencia en el juego y las actividades cotidianas, con el propósito de asumir actitudes que fortalezcan la interacción.</w:t>
            </w:r>
          </w:p>
        </w:tc>
      </w:tr>
    </w:tbl>
    <w:p w14:paraId="7628E224" w14:textId="77777777" w:rsidR="00BD7644" w:rsidRDefault="00BD7644" w:rsidP="00080BB4">
      <w:pPr>
        <w:spacing w:after="0" w:line="240" w:lineRule="auto"/>
        <w:jc w:val="both"/>
        <w:rPr>
          <w:rFonts w:ascii="Tahoma" w:hAnsi="Tahoma" w:cs="Tahoma"/>
          <w:sz w:val="20"/>
          <w:szCs w:val="20"/>
        </w:rPr>
      </w:pPr>
    </w:p>
    <w:p w14:paraId="5556313C" w14:textId="7C6C4BCD" w:rsidR="00D46905" w:rsidRPr="00D46905" w:rsidRDefault="00D46905" w:rsidP="00080BB4">
      <w:pPr>
        <w:spacing w:after="0" w:line="240" w:lineRule="auto"/>
        <w:jc w:val="both"/>
        <w:rPr>
          <w:rFonts w:ascii="Tahoma" w:hAnsi="Tahoma" w:cs="Tahoma"/>
          <w:b/>
          <w:bCs/>
          <w:sz w:val="20"/>
          <w:szCs w:val="20"/>
        </w:rPr>
      </w:pPr>
      <w:r>
        <w:rPr>
          <w:rFonts w:ascii="Tahoma" w:hAnsi="Tahoma" w:cs="Tahoma"/>
          <w:b/>
          <w:bCs/>
          <w:sz w:val="24"/>
          <w:szCs w:val="24"/>
        </w:rPr>
        <w:t>*</w:t>
      </w:r>
      <w:r w:rsidRPr="00D46905">
        <w:rPr>
          <w:rFonts w:ascii="Tahoma" w:hAnsi="Tahoma" w:cs="Tahoma"/>
          <w:b/>
          <w:bCs/>
          <w:sz w:val="20"/>
          <w:szCs w:val="20"/>
        </w:rPr>
        <w:t>CONTENIDOS PERMANENTES QUE SE TRABAJARÁN DURANTE TODO EL CICLO ESCOLAR EN LAS CLASES DE EDUCACIÓN FÍSICA</w:t>
      </w:r>
    </w:p>
    <w:sectPr w:rsidR="00D46905" w:rsidRPr="00D46905" w:rsidSect="00D46905">
      <w:headerReference w:type="default" r:id="rId6"/>
      <w:footerReference w:type="default" r:id="rId7"/>
      <w:pgSz w:w="15840" w:h="12240" w:orient="landscape" w:code="1"/>
      <w:pgMar w:top="851" w:right="851" w:bottom="85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338C7" w14:textId="77777777" w:rsidR="00877997" w:rsidRDefault="00877997" w:rsidP="003C6998">
      <w:pPr>
        <w:spacing w:after="0" w:line="240" w:lineRule="auto"/>
      </w:pPr>
      <w:r>
        <w:separator/>
      </w:r>
    </w:p>
  </w:endnote>
  <w:endnote w:type="continuationSeparator" w:id="0">
    <w:p w14:paraId="60669F42" w14:textId="77777777" w:rsidR="00877997" w:rsidRDefault="00877997" w:rsidP="003C69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B9F42" w14:textId="49DE25FC" w:rsidR="003C6998" w:rsidRDefault="003C6998">
    <w:pPr>
      <w:pStyle w:val="Piedepgina"/>
    </w:pPr>
    <w:r>
      <w:rPr>
        <w:noProof/>
        <w:lang w:eastAsia="es-MX"/>
      </w:rPr>
      <mc:AlternateContent>
        <mc:Choice Requires="wps">
          <w:drawing>
            <wp:anchor distT="0" distB="0" distL="114300" distR="114300" simplePos="0" relativeHeight="251663360" behindDoc="0" locked="0" layoutInCell="1" allowOverlap="1" wp14:anchorId="6A64180D" wp14:editId="15247F09">
              <wp:simplePos x="0" y="0"/>
              <wp:positionH relativeFrom="margin">
                <wp:posOffset>10949305</wp:posOffset>
              </wp:positionH>
              <wp:positionV relativeFrom="bottomMargin">
                <wp:posOffset>0</wp:posOffset>
              </wp:positionV>
              <wp:extent cx="762000" cy="895350"/>
              <wp:effectExtent l="0" t="0" r="0" b="0"/>
              <wp:wrapNone/>
              <wp:docPr id="1247324596"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noFill/>
                      <a:ln>
                        <a:noFill/>
                      </a:ln>
                    </wps:spPr>
                    <wps:txbx>
                      <w:txbxContent>
                        <w:sdt>
                          <w:sdtPr>
                            <w:rPr>
                              <w:rFonts w:asciiTheme="majorHAnsi" w:eastAsiaTheme="majorEastAsia" w:hAnsiTheme="majorHAnsi" w:cstheme="majorBidi"/>
                              <w:sz w:val="48"/>
                              <w:szCs w:val="48"/>
                            </w:rPr>
                            <w:id w:val="1709992740"/>
                          </w:sdtPr>
                          <w:sdtContent>
                            <w:sdt>
                              <w:sdtPr>
                                <w:rPr>
                                  <w:rFonts w:asciiTheme="majorHAnsi" w:eastAsiaTheme="majorEastAsia" w:hAnsiTheme="majorHAnsi" w:cstheme="majorBidi"/>
                                  <w:sz w:val="48"/>
                                  <w:szCs w:val="48"/>
                                </w:rPr>
                                <w:id w:val="-1904517296"/>
                              </w:sdtPr>
                              <w:sdtContent>
                                <w:p w14:paraId="10F81D68" w14:textId="77777777" w:rsidR="003C6998" w:rsidRDefault="003C6998" w:rsidP="003C6998">
                                  <w:pPr>
                                    <w:jc w:val="center"/>
                                    <w:rPr>
                                      <w:rFonts w:asciiTheme="majorHAnsi" w:eastAsiaTheme="majorEastAsia" w:hAnsiTheme="majorHAnsi" w:cstheme="majorBidi"/>
                                      <w:sz w:val="48"/>
                                      <w:szCs w:val="48"/>
                                    </w:rPr>
                                  </w:pPr>
                                  <w:r>
                                    <w:rPr>
                                      <w:rFonts w:eastAsiaTheme="minorEastAsia" w:cs="Times New Roman"/>
                                    </w:rPr>
                                    <w:fldChar w:fldCharType="begin"/>
                                  </w:r>
                                  <w:r>
                                    <w:instrText>PAGE   \* MERGEFORMAT</w:instrText>
                                  </w:r>
                                  <w:r>
                                    <w:rPr>
                                      <w:rFonts w:eastAsiaTheme="minorEastAsia" w:cs="Times New Roman"/>
                                    </w:rPr>
                                    <w:fldChar w:fldCharType="separate"/>
                                  </w:r>
                                  <w:r w:rsidRPr="005B3392">
                                    <w:rPr>
                                      <w:rFonts w:asciiTheme="majorHAnsi" w:eastAsiaTheme="majorEastAsia" w:hAnsiTheme="majorHAnsi" w:cstheme="majorBidi"/>
                                      <w:noProof/>
                                      <w:sz w:val="48"/>
                                      <w:szCs w:val="48"/>
                                    </w:rPr>
                                    <w:t>20</w:t>
                                  </w:r>
                                  <w:r>
                                    <w:rPr>
                                      <w:rFonts w:asciiTheme="majorHAnsi" w:eastAsiaTheme="majorEastAsia" w:hAnsiTheme="majorHAnsi" w:cstheme="majorBidi"/>
                                      <w:sz w:val="48"/>
                                      <w:szCs w:val="48"/>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64180D" id="Rectángulo 1" o:spid="_x0000_s1027" style="position:absolute;margin-left:862.15pt;margin-top:0;width:60pt;height:70.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" filled="f" stroked="f">
              <v:textbox>
                <w:txbxContent>
                  <w:sdt>
                    <w:sdtPr>
                      <w:rPr>
                        <w:rFonts w:asciiTheme="majorHAnsi" w:eastAsiaTheme="majorEastAsia" w:hAnsiTheme="majorHAnsi" w:cstheme="majorBidi"/>
                        <w:sz w:val="48"/>
                        <w:szCs w:val="48"/>
                      </w:rPr>
                      <w:id w:val="1709992740"/>
                    </w:sdtPr>
                    <w:sdtContent>
                      <w:sdt>
                        <w:sdtPr>
                          <w:rPr>
                            <w:rFonts w:asciiTheme="majorHAnsi" w:eastAsiaTheme="majorEastAsia" w:hAnsiTheme="majorHAnsi" w:cstheme="majorBidi"/>
                            <w:sz w:val="48"/>
                            <w:szCs w:val="48"/>
                          </w:rPr>
                          <w:id w:val="-1904517296"/>
                        </w:sdtPr>
                        <w:sdtContent>
                          <w:p w14:paraId="10F81D68" w14:textId="77777777" w:rsidR="003C6998" w:rsidRDefault="003C6998" w:rsidP="003C6998">
                            <w:pPr>
                              <w:jc w:val="center"/>
                              <w:rPr>
                                <w:rFonts w:asciiTheme="majorHAnsi" w:eastAsiaTheme="majorEastAsia" w:hAnsiTheme="majorHAnsi" w:cstheme="majorBidi"/>
                                <w:sz w:val="48"/>
                                <w:szCs w:val="48"/>
                              </w:rPr>
                            </w:pPr>
                            <w:r>
                              <w:rPr>
                                <w:rFonts w:eastAsiaTheme="minorEastAsia" w:cs="Times New Roman"/>
                              </w:rPr>
                              <w:fldChar w:fldCharType="begin"/>
                            </w:r>
                            <w:r>
                              <w:instrText>PAGE   \* MERGEFORMAT</w:instrText>
                            </w:r>
                            <w:r>
                              <w:rPr>
                                <w:rFonts w:eastAsiaTheme="minorEastAsia" w:cs="Times New Roman"/>
                              </w:rPr>
                              <w:fldChar w:fldCharType="separate"/>
                            </w:r>
                            <w:r w:rsidRPr="005B3392">
                              <w:rPr>
                                <w:rFonts w:asciiTheme="majorHAnsi" w:eastAsiaTheme="majorEastAsia" w:hAnsiTheme="majorHAnsi" w:cstheme="majorBidi"/>
                                <w:noProof/>
                                <w:sz w:val="48"/>
                                <w:szCs w:val="48"/>
                              </w:rPr>
                              <w:t>20</w:t>
                            </w:r>
                            <w:r>
                              <w:rPr>
                                <w:rFonts w:asciiTheme="majorHAnsi" w:eastAsiaTheme="majorEastAsia" w:hAnsiTheme="majorHAnsi" w:cstheme="majorBidi"/>
                                <w:sz w:val="48"/>
                                <w:szCs w:val="48"/>
                              </w:rPr>
                              <w:fldChar w:fldCharType="end"/>
                            </w:r>
                          </w:p>
                        </w:sdtContent>
                      </w:sdt>
                    </w:sdtContent>
                  </w:sdt>
                </w:txbxContent>
              </v:textbox>
              <w10:wrap anchorx="margin" anchory="margin"/>
            </v:rect>
          </w:pict>
        </mc:Fallback>
      </mc:AlternateContent>
    </w:r>
    <w:r>
      <w:rPr>
        <w:noProof/>
        <w:lang w:eastAsia="es-MX"/>
      </w:rPr>
      <mc:AlternateContent>
        <mc:Choice Requires="wps">
          <w:drawing>
            <wp:anchor distT="0" distB="0" distL="114300" distR="114300" simplePos="0" relativeHeight="251661312" behindDoc="0" locked="0" layoutInCell="1" allowOverlap="1" wp14:anchorId="0655864A" wp14:editId="1ED0E700">
              <wp:simplePos x="0" y="0"/>
              <wp:positionH relativeFrom="margin">
                <wp:posOffset>-533400</wp:posOffset>
              </wp:positionH>
              <wp:positionV relativeFrom="paragraph">
                <wp:posOffset>19050</wp:posOffset>
              </wp:positionV>
              <wp:extent cx="10044000" cy="396240"/>
              <wp:effectExtent l="19050" t="19050" r="33655" b="60960"/>
              <wp:wrapNone/>
              <wp:docPr id="392907956"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4000" cy="396240"/>
                      </a:xfrm>
                      <a:prstGeom prst="rect">
                        <a:avLst/>
                      </a:prstGeom>
                      <a:solidFill>
                        <a:schemeClr val="accent1">
                          <a:lumMod val="20000"/>
                          <a:lumOff val="80000"/>
                        </a:schemeClr>
                      </a:solidFill>
                      <a:ln w="38100">
                        <a:solidFill>
                          <a:schemeClr val="accent1">
                            <a:lumMod val="60000"/>
                            <a:lumOff val="40000"/>
                          </a:schemeClr>
                        </a:solidFill>
                        <a:miter lim="800000"/>
                        <a:headEnd/>
                        <a:tailEnd/>
                      </a:ln>
                      <a:effectLst>
                        <a:outerShdw dist="28398" dir="3806097" algn="ctr" rotWithShape="0">
                          <a:srgbClr val="205867">
                            <a:alpha val="50000"/>
                          </a:srgbClr>
                        </a:outerShdw>
                      </a:effectLst>
                    </wps:spPr>
                    <wps:txbx>
                      <w:txbxContent>
                        <w:p w14:paraId="6EB5E542" w14:textId="177093BC" w:rsidR="003C6998" w:rsidRPr="00006527" w:rsidRDefault="003C6998" w:rsidP="003C6998">
                          <w:pPr>
                            <w:jc w:val="center"/>
                            <w:rPr>
                              <w:b/>
                              <w:sz w:val="36"/>
                              <w:szCs w:val="36"/>
                            </w:rPr>
                          </w:pPr>
                          <w:r w:rsidRPr="006517DB">
                            <w:rPr>
                              <w:b/>
                              <w:sz w:val="36"/>
                              <w:szCs w:val="36"/>
                            </w:rPr>
                            <w:t>www.lainitas.com.mx</w:t>
                          </w:r>
                          <w:r>
                            <w:rPr>
                              <w:b/>
                              <w:sz w:val="36"/>
                              <w:szCs w:val="36"/>
                            </w:rPr>
                            <w:t xml:space="preserve">               Lainitas Primaria                202</w:t>
                          </w:r>
                          <w:r w:rsidR="00840179">
                            <w:rPr>
                              <w:b/>
                              <w:sz w:val="36"/>
                              <w:szCs w:val="36"/>
                            </w:rPr>
                            <w:t>6</w:t>
                          </w:r>
                          <w:r>
                            <w:rPr>
                              <w:b/>
                              <w:sz w:val="36"/>
                              <w:szCs w:val="36"/>
                            </w:rPr>
                            <w:t>-202</w:t>
                          </w:r>
                          <w:r w:rsidR="00840179">
                            <w:rPr>
                              <w:b/>
                              <w:sz w:val="36"/>
                              <w:szCs w:val="36"/>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55864A" id="_x0000_s1028" style="position:absolute;margin-left:-42pt;margin-top:1.5pt;width:790.85pt;height:31.2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" fillcolor="#d9e2f3 [660]" strokecolor="#8eaadb [1940]" strokeweight="3pt">
              <v:shadow on="t" color="#205867" opacity=".5" offset="1pt"/>
              <v:textbox>
                <w:txbxContent>
                  <w:p w14:paraId="6EB5E542" w14:textId="177093BC" w:rsidR="003C6998" w:rsidRPr="00006527" w:rsidRDefault="003C6998" w:rsidP="003C6998">
                    <w:pPr>
                      <w:jc w:val="center"/>
                      <w:rPr>
                        <w:b/>
                        <w:sz w:val="36"/>
                        <w:szCs w:val="36"/>
                      </w:rPr>
                    </w:pPr>
                    <w:r w:rsidRPr="006517DB">
                      <w:rPr>
                        <w:b/>
                        <w:sz w:val="36"/>
                        <w:szCs w:val="36"/>
                      </w:rPr>
                      <w:t>www.lainitas.com.mx</w:t>
                    </w:r>
                    <w:r>
                      <w:rPr>
                        <w:b/>
                        <w:sz w:val="36"/>
                        <w:szCs w:val="36"/>
                      </w:rPr>
                      <w:t xml:space="preserve">               Lainitas Primaria                202</w:t>
                    </w:r>
                    <w:r w:rsidR="00840179">
                      <w:rPr>
                        <w:b/>
                        <w:sz w:val="36"/>
                        <w:szCs w:val="36"/>
                      </w:rPr>
                      <w:t>6</w:t>
                    </w:r>
                    <w:r>
                      <w:rPr>
                        <w:b/>
                        <w:sz w:val="36"/>
                        <w:szCs w:val="36"/>
                      </w:rPr>
                      <w:t>-202</w:t>
                    </w:r>
                    <w:r w:rsidR="00840179">
                      <w:rPr>
                        <w:b/>
                        <w:sz w:val="36"/>
                        <w:szCs w:val="36"/>
                      </w:rPr>
                      <w:t>7</w:t>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C77B4" w14:textId="77777777" w:rsidR="00877997" w:rsidRDefault="00877997" w:rsidP="003C6998">
      <w:pPr>
        <w:spacing w:after="0" w:line="240" w:lineRule="auto"/>
      </w:pPr>
      <w:r>
        <w:separator/>
      </w:r>
    </w:p>
  </w:footnote>
  <w:footnote w:type="continuationSeparator" w:id="0">
    <w:p w14:paraId="774FF534" w14:textId="77777777" w:rsidR="00877997" w:rsidRDefault="00877997" w:rsidP="003C69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34204" w14:textId="04B96D0F" w:rsidR="003C6998" w:rsidRDefault="003C6998">
    <w:pPr>
      <w:pStyle w:val="Encabezado"/>
    </w:pPr>
    <w:r>
      <w:rPr>
        <w:noProof/>
        <w:lang w:eastAsia="es-MX"/>
      </w:rPr>
      <mc:AlternateContent>
        <mc:Choice Requires="wps">
          <w:drawing>
            <wp:anchor distT="0" distB="0" distL="114300" distR="114300" simplePos="0" relativeHeight="251659264" behindDoc="0" locked="0" layoutInCell="1" allowOverlap="1" wp14:anchorId="589978F8" wp14:editId="5115E4A3">
              <wp:simplePos x="0" y="0"/>
              <wp:positionH relativeFrom="page">
                <wp:posOffset>-4445</wp:posOffset>
              </wp:positionH>
              <wp:positionV relativeFrom="paragraph">
                <wp:posOffset>-281305</wp:posOffset>
              </wp:positionV>
              <wp:extent cx="10044000" cy="396240"/>
              <wp:effectExtent l="19050" t="19050" r="33655" b="60960"/>
              <wp:wrapNone/>
              <wp:docPr id="2"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4000" cy="396240"/>
                      </a:xfrm>
                      <a:prstGeom prst="rect">
                        <a:avLst/>
                      </a:prstGeom>
                      <a:solidFill>
                        <a:schemeClr val="accent1">
                          <a:lumMod val="20000"/>
                          <a:lumOff val="80000"/>
                        </a:schemeClr>
                      </a:solidFill>
                      <a:ln w="38100">
                        <a:solidFill>
                          <a:schemeClr val="accent1">
                            <a:lumMod val="60000"/>
                            <a:lumOff val="40000"/>
                          </a:schemeClr>
                        </a:solidFill>
                        <a:miter lim="800000"/>
                        <a:headEnd/>
                        <a:tailEnd/>
                      </a:ln>
                      <a:effectLst>
                        <a:outerShdw dist="28398" dir="3806097" algn="ctr" rotWithShape="0">
                          <a:srgbClr val="205867">
                            <a:alpha val="50000"/>
                          </a:srgbClr>
                        </a:outerShdw>
                      </a:effectLst>
                    </wps:spPr>
                    <wps:txbx>
                      <w:txbxContent>
                        <w:p w14:paraId="380CFFF9" w14:textId="08D8F06C" w:rsidR="00CF3865" w:rsidRPr="00CF3865" w:rsidRDefault="00CF3865" w:rsidP="00CF3865">
                          <w:pPr>
                            <w:jc w:val="center"/>
                            <w:rPr>
                              <w:b/>
                              <w:sz w:val="36"/>
                              <w:szCs w:val="36"/>
                            </w:rPr>
                          </w:pPr>
                          <w:r>
                            <w:rPr>
                              <w:b/>
                              <w:sz w:val="36"/>
                              <w:szCs w:val="36"/>
                            </w:rPr>
                            <w:t>2do</w:t>
                          </w:r>
                          <w:r w:rsidRPr="00CF3865">
                            <w:rPr>
                              <w:b/>
                              <w:sz w:val="36"/>
                              <w:szCs w:val="36"/>
                            </w:rPr>
                            <w:t xml:space="preserve"> Grado – Dosificación Anual de Contenidos y PDA             Lainitas Primaria       2026-2027</w:t>
                          </w:r>
                        </w:p>
                        <w:p w14:paraId="5968367A" w14:textId="6343B894" w:rsidR="003C6998" w:rsidRPr="00006527" w:rsidRDefault="003C6998" w:rsidP="003C6998">
                          <w:pPr>
                            <w:jc w:val="center"/>
                            <w:rPr>
                              <w:b/>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9978F8" id="Rectángulo 3" o:spid="_x0000_s1026" style="position:absolute;margin-left:-.35pt;margin-top:-22.15pt;width:790.85pt;height:31.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" fillcolor="#d9e2f3 [660]" strokecolor="#8eaadb [1940]" strokeweight="3pt">
              <v:shadow on="t" color="#205867" opacity=".5" offset="1pt"/>
              <v:textbox>
                <w:txbxContent>
                  <w:p w14:paraId="380CFFF9" w14:textId="08D8F06C" w:rsidR="00CF3865" w:rsidRPr="00CF3865" w:rsidRDefault="00CF3865" w:rsidP="00CF3865">
                    <w:pPr>
                      <w:jc w:val="center"/>
                      <w:rPr>
                        <w:b/>
                        <w:sz w:val="36"/>
                        <w:szCs w:val="36"/>
                      </w:rPr>
                    </w:pPr>
                    <w:r>
                      <w:rPr>
                        <w:b/>
                        <w:sz w:val="36"/>
                        <w:szCs w:val="36"/>
                      </w:rPr>
                      <w:t>2do</w:t>
                    </w:r>
                    <w:r w:rsidRPr="00CF3865">
                      <w:rPr>
                        <w:b/>
                        <w:sz w:val="36"/>
                        <w:szCs w:val="36"/>
                      </w:rPr>
                      <w:t xml:space="preserve"> Grado – Dosificación Anual de Contenidos y PDA             Lainitas Primaria       2026-2027</w:t>
                    </w:r>
                  </w:p>
                  <w:p w14:paraId="5968367A" w14:textId="6343B894" w:rsidR="003C6998" w:rsidRPr="00006527" w:rsidRDefault="003C6998" w:rsidP="003C6998">
                    <w:pPr>
                      <w:jc w:val="center"/>
                      <w:rPr>
                        <w:b/>
                        <w:sz w:val="36"/>
                        <w:szCs w:val="36"/>
                      </w:rPr>
                    </w:pPr>
                  </w:p>
                </w:txbxContent>
              </v:textbox>
              <w10:wrap anchorx="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2B4"/>
    <w:rsid w:val="00002BC9"/>
    <w:rsid w:val="00002CBD"/>
    <w:rsid w:val="00007CAC"/>
    <w:rsid w:val="00007D0C"/>
    <w:rsid w:val="00011BCF"/>
    <w:rsid w:val="00012B80"/>
    <w:rsid w:val="00014BCE"/>
    <w:rsid w:val="00022E1E"/>
    <w:rsid w:val="00025477"/>
    <w:rsid w:val="00026A87"/>
    <w:rsid w:val="00026AAB"/>
    <w:rsid w:val="0003129D"/>
    <w:rsid w:val="00034042"/>
    <w:rsid w:val="00036632"/>
    <w:rsid w:val="00037FC8"/>
    <w:rsid w:val="000477C9"/>
    <w:rsid w:val="00055991"/>
    <w:rsid w:val="00077DAD"/>
    <w:rsid w:val="00077F05"/>
    <w:rsid w:val="00080BB4"/>
    <w:rsid w:val="0008739C"/>
    <w:rsid w:val="00090914"/>
    <w:rsid w:val="00095A17"/>
    <w:rsid w:val="0009716E"/>
    <w:rsid w:val="000A04EC"/>
    <w:rsid w:val="000A1D6F"/>
    <w:rsid w:val="000A36EF"/>
    <w:rsid w:val="000A6165"/>
    <w:rsid w:val="000A636D"/>
    <w:rsid w:val="000A7C38"/>
    <w:rsid w:val="000B3156"/>
    <w:rsid w:val="000B35AE"/>
    <w:rsid w:val="000B6680"/>
    <w:rsid w:val="000C33D5"/>
    <w:rsid w:val="000C51CA"/>
    <w:rsid w:val="000C619E"/>
    <w:rsid w:val="000C710F"/>
    <w:rsid w:val="000D1802"/>
    <w:rsid w:val="000D1AE7"/>
    <w:rsid w:val="000E11B4"/>
    <w:rsid w:val="000E55FA"/>
    <w:rsid w:val="000F4816"/>
    <w:rsid w:val="00100875"/>
    <w:rsid w:val="00103897"/>
    <w:rsid w:val="00105916"/>
    <w:rsid w:val="00107243"/>
    <w:rsid w:val="0011117B"/>
    <w:rsid w:val="00115FAA"/>
    <w:rsid w:val="0012105A"/>
    <w:rsid w:val="0012405C"/>
    <w:rsid w:val="0012487E"/>
    <w:rsid w:val="00124B74"/>
    <w:rsid w:val="0012765C"/>
    <w:rsid w:val="00127DC0"/>
    <w:rsid w:val="001369F3"/>
    <w:rsid w:val="001442A8"/>
    <w:rsid w:val="00145C33"/>
    <w:rsid w:val="001466AB"/>
    <w:rsid w:val="00146758"/>
    <w:rsid w:val="00150E5B"/>
    <w:rsid w:val="00173A3B"/>
    <w:rsid w:val="00173DB3"/>
    <w:rsid w:val="0017448E"/>
    <w:rsid w:val="0017632A"/>
    <w:rsid w:val="001851F9"/>
    <w:rsid w:val="0018733E"/>
    <w:rsid w:val="00190836"/>
    <w:rsid w:val="00191FFB"/>
    <w:rsid w:val="001A51BE"/>
    <w:rsid w:val="001B3C84"/>
    <w:rsid w:val="001C41DD"/>
    <w:rsid w:val="001C6E8B"/>
    <w:rsid w:val="001D04DE"/>
    <w:rsid w:val="001E0915"/>
    <w:rsid w:val="001E5508"/>
    <w:rsid w:val="001F1780"/>
    <w:rsid w:val="001F58C5"/>
    <w:rsid w:val="001F6B2A"/>
    <w:rsid w:val="00203197"/>
    <w:rsid w:val="00203CB8"/>
    <w:rsid w:val="00206A6C"/>
    <w:rsid w:val="002125FB"/>
    <w:rsid w:val="00213429"/>
    <w:rsid w:val="00214157"/>
    <w:rsid w:val="00223615"/>
    <w:rsid w:val="00224315"/>
    <w:rsid w:val="002300ED"/>
    <w:rsid w:val="00230FD7"/>
    <w:rsid w:val="002332E9"/>
    <w:rsid w:val="002403BA"/>
    <w:rsid w:val="002472D5"/>
    <w:rsid w:val="00251558"/>
    <w:rsid w:val="00253F76"/>
    <w:rsid w:val="002546F9"/>
    <w:rsid w:val="00260628"/>
    <w:rsid w:val="00260817"/>
    <w:rsid w:val="00276099"/>
    <w:rsid w:val="00284CF8"/>
    <w:rsid w:val="00287B2F"/>
    <w:rsid w:val="00287CC5"/>
    <w:rsid w:val="00293C84"/>
    <w:rsid w:val="00294110"/>
    <w:rsid w:val="002A1085"/>
    <w:rsid w:val="002A221D"/>
    <w:rsid w:val="002A2255"/>
    <w:rsid w:val="002A4D14"/>
    <w:rsid w:val="002A581A"/>
    <w:rsid w:val="002A6B79"/>
    <w:rsid w:val="002B7C02"/>
    <w:rsid w:val="002C5E39"/>
    <w:rsid w:val="002C6317"/>
    <w:rsid w:val="002C742E"/>
    <w:rsid w:val="002D0730"/>
    <w:rsid w:val="002D0FB9"/>
    <w:rsid w:val="002D187A"/>
    <w:rsid w:val="002E0AEC"/>
    <w:rsid w:val="002F11DD"/>
    <w:rsid w:val="002F6B83"/>
    <w:rsid w:val="00300AAD"/>
    <w:rsid w:val="00316E5B"/>
    <w:rsid w:val="00323262"/>
    <w:rsid w:val="00330BA7"/>
    <w:rsid w:val="00331858"/>
    <w:rsid w:val="0034406B"/>
    <w:rsid w:val="00346DAA"/>
    <w:rsid w:val="00353961"/>
    <w:rsid w:val="00355E2A"/>
    <w:rsid w:val="00356504"/>
    <w:rsid w:val="00361039"/>
    <w:rsid w:val="00362A16"/>
    <w:rsid w:val="00364248"/>
    <w:rsid w:val="003674D5"/>
    <w:rsid w:val="003724A1"/>
    <w:rsid w:val="0037368E"/>
    <w:rsid w:val="003767F6"/>
    <w:rsid w:val="003925FC"/>
    <w:rsid w:val="00396C6C"/>
    <w:rsid w:val="003A0BBF"/>
    <w:rsid w:val="003A3AD9"/>
    <w:rsid w:val="003A4B33"/>
    <w:rsid w:val="003B2ECB"/>
    <w:rsid w:val="003B3C1C"/>
    <w:rsid w:val="003C2F8E"/>
    <w:rsid w:val="003C3104"/>
    <w:rsid w:val="003C6444"/>
    <w:rsid w:val="003C6717"/>
    <w:rsid w:val="003C6998"/>
    <w:rsid w:val="003E60B7"/>
    <w:rsid w:val="003E675D"/>
    <w:rsid w:val="003F1F44"/>
    <w:rsid w:val="003F5477"/>
    <w:rsid w:val="00414ABB"/>
    <w:rsid w:val="00415F94"/>
    <w:rsid w:val="00421DE8"/>
    <w:rsid w:val="00425C96"/>
    <w:rsid w:val="00431D6B"/>
    <w:rsid w:val="00431D9D"/>
    <w:rsid w:val="00434381"/>
    <w:rsid w:val="00436EF2"/>
    <w:rsid w:val="004431F7"/>
    <w:rsid w:val="0044398B"/>
    <w:rsid w:val="0045076F"/>
    <w:rsid w:val="0045312A"/>
    <w:rsid w:val="00455501"/>
    <w:rsid w:val="0045630B"/>
    <w:rsid w:val="004571EF"/>
    <w:rsid w:val="00460206"/>
    <w:rsid w:val="00470638"/>
    <w:rsid w:val="0047305A"/>
    <w:rsid w:val="00473A67"/>
    <w:rsid w:val="0048124F"/>
    <w:rsid w:val="00484C0F"/>
    <w:rsid w:val="00486810"/>
    <w:rsid w:val="00486C9B"/>
    <w:rsid w:val="00487098"/>
    <w:rsid w:val="00491A5C"/>
    <w:rsid w:val="00492BDA"/>
    <w:rsid w:val="004A117C"/>
    <w:rsid w:val="004A2D1B"/>
    <w:rsid w:val="004A3578"/>
    <w:rsid w:val="004A3E33"/>
    <w:rsid w:val="004A607D"/>
    <w:rsid w:val="004B381E"/>
    <w:rsid w:val="004C2268"/>
    <w:rsid w:val="004C2893"/>
    <w:rsid w:val="004D3F8D"/>
    <w:rsid w:val="004E2612"/>
    <w:rsid w:val="004E2B24"/>
    <w:rsid w:val="004E3686"/>
    <w:rsid w:val="004E6EF2"/>
    <w:rsid w:val="004F7B6D"/>
    <w:rsid w:val="005006EE"/>
    <w:rsid w:val="005019DB"/>
    <w:rsid w:val="005020A3"/>
    <w:rsid w:val="005077DB"/>
    <w:rsid w:val="0051092F"/>
    <w:rsid w:val="00517B70"/>
    <w:rsid w:val="00520298"/>
    <w:rsid w:val="0052274F"/>
    <w:rsid w:val="00525BD4"/>
    <w:rsid w:val="00526277"/>
    <w:rsid w:val="0052695B"/>
    <w:rsid w:val="0053592C"/>
    <w:rsid w:val="005460D8"/>
    <w:rsid w:val="00546C79"/>
    <w:rsid w:val="00547F31"/>
    <w:rsid w:val="005511A3"/>
    <w:rsid w:val="005519A7"/>
    <w:rsid w:val="00567B8E"/>
    <w:rsid w:val="00582A4F"/>
    <w:rsid w:val="00583501"/>
    <w:rsid w:val="0058502C"/>
    <w:rsid w:val="005852D2"/>
    <w:rsid w:val="00590D3F"/>
    <w:rsid w:val="005927D7"/>
    <w:rsid w:val="005A063D"/>
    <w:rsid w:val="005A49E4"/>
    <w:rsid w:val="005A4F7A"/>
    <w:rsid w:val="005A5C64"/>
    <w:rsid w:val="005A6173"/>
    <w:rsid w:val="005A6888"/>
    <w:rsid w:val="005A7786"/>
    <w:rsid w:val="005A7EA9"/>
    <w:rsid w:val="005B0F00"/>
    <w:rsid w:val="005C23FE"/>
    <w:rsid w:val="005C2A85"/>
    <w:rsid w:val="005C31F4"/>
    <w:rsid w:val="005C40B9"/>
    <w:rsid w:val="005C4FA2"/>
    <w:rsid w:val="005C7AC9"/>
    <w:rsid w:val="005D2662"/>
    <w:rsid w:val="005E1DF0"/>
    <w:rsid w:val="005E59B5"/>
    <w:rsid w:val="005F153B"/>
    <w:rsid w:val="005F4FB9"/>
    <w:rsid w:val="005F63ED"/>
    <w:rsid w:val="005F7421"/>
    <w:rsid w:val="00601D26"/>
    <w:rsid w:val="006056D3"/>
    <w:rsid w:val="00612C84"/>
    <w:rsid w:val="00613C49"/>
    <w:rsid w:val="00617C8E"/>
    <w:rsid w:val="006248C9"/>
    <w:rsid w:val="006274F7"/>
    <w:rsid w:val="00627908"/>
    <w:rsid w:val="00627F9C"/>
    <w:rsid w:val="00630A89"/>
    <w:rsid w:val="00642D35"/>
    <w:rsid w:val="00643D89"/>
    <w:rsid w:val="00656B0B"/>
    <w:rsid w:val="00666DE5"/>
    <w:rsid w:val="00667F45"/>
    <w:rsid w:val="00671BA8"/>
    <w:rsid w:val="00671EA3"/>
    <w:rsid w:val="0068557C"/>
    <w:rsid w:val="00694FE4"/>
    <w:rsid w:val="006B08B8"/>
    <w:rsid w:val="006B0CBD"/>
    <w:rsid w:val="006B5F42"/>
    <w:rsid w:val="006B6790"/>
    <w:rsid w:val="006B7E39"/>
    <w:rsid w:val="006D272A"/>
    <w:rsid w:val="006E2C73"/>
    <w:rsid w:val="006E371A"/>
    <w:rsid w:val="006E47F3"/>
    <w:rsid w:val="006E7B30"/>
    <w:rsid w:val="006F1120"/>
    <w:rsid w:val="006F3047"/>
    <w:rsid w:val="006F58DC"/>
    <w:rsid w:val="006F74DC"/>
    <w:rsid w:val="007014F5"/>
    <w:rsid w:val="00701C37"/>
    <w:rsid w:val="00702B07"/>
    <w:rsid w:val="007036F9"/>
    <w:rsid w:val="00704D16"/>
    <w:rsid w:val="0070568F"/>
    <w:rsid w:val="007071B1"/>
    <w:rsid w:val="0071279E"/>
    <w:rsid w:val="00724098"/>
    <w:rsid w:val="0072655D"/>
    <w:rsid w:val="00726DBD"/>
    <w:rsid w:val="00735F18"/>
    <w:rsid w:val="00736641"/>
    <w:rsid w:val="00737672"/>
    <w:rsid w:val="007379B5"/>
    <w:rsid w:val="007440CB"/>
    <w:rsid w:val="00744FBC"/>
    <w:rsid w:val="007465E1"/>
    <w:rsid w:val="007559E7"/>
    <w:rsid w:val="00757A43"/>
    <w:rsid w:val="00762972"/>
    <w:rsid w:val="007746AF"/>
    <w:rsid w:val="00774EDC"/>
    <w:rsid w:val="00775425"/>
    <w:rsid w:val="0077660D"/>
    <w:rsid w:val="0078711A"/>
    <w:rsid w:val="007904AA"/>
    <w:rsid w:val="007A3666"/>
    <w:rsid w:val="007A47FF"/>
    <w:rsid w:val="007A5B7B"/>
    <w:rsid w:val="007A5BB2"/>
    <w:rsid w:val="007A693A"/>
    <w:rsid w:val="007B0A68"/>
    <w:rsid w:val="007B133C"/>
    <w:rsid w:val="007B3F1D"/>
    <w:rsid w:val="007B3F45"/>
    <w:rsid w:val="007B4A98"/>
    <w:rsid w:val="007C17D6"/>
    <w:rsid w:val="007C5AD9"/>
    <w:rsid w:val="007C63C8"/>
    <w:rsid w:val="007D1AB5"/>
    <w:rsid w:val="007D3555"/>
    <w:rsid w:val="007D36BE"/>
    <w:rsid w:val="007D537A"/>
    <w:rsid w:val="007D5C84"/>
    <w:rsid w:val="007D70DC"/>
    <w:rsid w:val="007D725E"/>
    <w:rsid w:val="007E0A22"/>
    <w:rsid w:val="007E2E46"/>
    <w:rsid w:val="007E7151"/>
    <w:rsid w:val="007F0FDF"/>
    <w:rsid w:val="007F7DC2"/>
    <w:rsid w:val="0080064F"/>
    <w:rsid w:val="00800788"/>
    <w:rsid w:val="00803600"/>
    <w:rsid w:val="00804427"/>
    <w:rsid w:val="00805188"/>
    <w:rsid w:val="0080688A"/>
    <w:rsid w:val="0081219F"/>
    <w:rsid w:val="008126CA"/>
    <w:rsid w:val="00813C2F"/>
    <w:rsid w:val="0082355D"/>
    <w:rsid w:val="008372B4"/>
    <w:rsid w:val="00840179"/>
    <w:rsid w:val="00843B3F"/>
    <w:rsid w:val="00844AE4"/>
    <w:rsid w:val="0085434A"/>
    <w:rsid w:val="00855DD4"/>
    <w:rsid w:val="00863DBE"/>
    <w:rsid w:val="00870052"/>
    <w:rsid w:val="0087710C"/>
    <w:rsid w:val="00877460"/>
    <w:rsid w:val="00877997"/>
    <w:rsid w:val="008812FA"/>
    <w:rsid w:val="008837D0"/>
    <w:rsid w:val="00884E88"/>
    <w:rsid w:val="00885C12"/>
    <w:rsid w:val="0089034E"/>
    <w:rsid w:val="00891EA6"/>
    <w:rsid w:val="00894590"/>
    <w:rsid w:val="00896D8C"/>
    <w:rsid w:val="008A31AB"/>
    <w:rsid w:val="008B645E"/>
    <w:rsid w:val="008B64F4"/>
    <w:rsid w:val="008B7A13"/>
    <w:rsid w:val="008C5E85"/>
    <w:rsid w:val="008C655B"/>
    <w:rsid w:val="008C6728"/>
    <w:rsid w:val="008D1BF1"/>
    <w:rsid w:val="008E0748"/>
    <w:rsid w:val="008E1541"/>
    <w:rsid w:val="008E370C"/>
    <w:rsid w:val="008E4932"/>
    <w:rsid w:val="008E5E89"/>
    <w:rsid w:val="008E71C2"/>
    <w:rsid w:val="008F1E01"/>
    <w:rsid w:val="008F324F"/>
    <w:rsid w:val="008F7E57"/>
    <w:rsid w:val="0090060F"/>
    <w:rsid w:val="009006B4"/>
    <w:rsid w:val="00902A28"/>
    <w:rsid w:val="009030BA"/>
    <w:rsid w:val="0090313B"/>
    <w:rsid w:val="0090346C"/>
    <w:rsid w:val="00910FD9"/>
    <w:rsid w:val="00914E1D"/>
    <w:rsid w:val="0091565B"/>
    <w:rsid w:val="0091577D"/>
    <w:rsid w:val="00925569"/>
    <w:rsid w:val="009259D8"/>
    <w:rsid w:val="00927286"/>
    <w:rsid w:val="00942D3C"/>
    <w:rsid w:val="00946421"/>
    <w:rsid w:val="009536C1"/>
    <w:rsid w:val="00957BC9"/>
    <w:rsid w:val="009600B1"/>
    <w:rsid w:val="00961A62"/>
    <w:rsid w:val="009717EC"/>
    <w:rsid w:val="00973E5E"/>
    <w:rsid w:val="009743CF"/>
    <w:rsid w:val="009744A5"/>
    <w:rsid w:val="00982768"/>
    <w:rsid w:val="0098346E"/>
    <w:rsid w:val="00987088"/>
    <w:rsid w:val="00990395"/>
    <w:rsid w:val="00991D85"/>
    <w:rsid w:val="0099216A"/>
    <w:rsid w:val="00997CD3"/>
    <w:rsid w:val="009A3794"/>
    <w:rsid w:val="009A44D8"/>
    <w:rsid w:val="009A4A13"/>
    <w:rsid w:val="009A63E8"/>
    <w:rsid w:val="009B04C9"/>
    <w:rsid w:val="009B3570"/>
    <w:rsid w:val="009B3AE6"/>
    <w:rsid w:val="009B4540"/>
    <w:rsid w:val="009B7F9D"/>
    <w:rsid w:val="009C1E86"/>
    <w:rsid w:val="009C29CA"/>
    <w:rsid w:val="009D10F0"/>
    <w:rsid w:val="009D178A"/>
    <w:rsid w:val="009D235F"/>
    <w:rsid w:val="009D4BF4"/>
    <w:rsid w:val="009D538E"/>
    <w:rsid w:val="009D7FB7"/>
    <w:rsid w:val="009E6C45"/>
    <w:rsid w:val="009F72D1"/>
    <w:rsid w:val="00A01710"/>
    <w:rsid w:val="00A02CBF"/>
    <w:rsid w:val="00A04892"/>
    <w:rsid w:val="00A057CF"/>
    <w:rsid w:val="00A1313D"/>
    <w:rsid w:val="00A131DC"/>
    <w:rsid w:val="00A14622"/>
    <w:rsid w:val="00A14A6B"/>
    <w:rsid w:val="00A17D39"/>
    <w:rsid w:val="00A27C5C"/>
    <w:rsid w:val="00A3188D"/>
    <w:rsid w:val="00A34A05"/>
    <w:rsid w:val="00A40916"/>
    <w:rsid w:val="00A41853"/>
    <w:rsid w:val="00A42CE8"/>
    <w:rsid w:val="00A430C7"/>
    <w:rsid w:val="00A50CF6"/>
    <w:rsid w:val="00A56698"/>
    <w:rsid w:val="00A633DE"/>
    <w:rsid w:val="00A71030"/>
    <w:rsid w:val="00A75C0D"/>
    <w:rsid w:val="00A76786"/>
    <w:rsid w:val="00A776AF"/>
    <w:rsid w:val="00A907C2"/>
    <w:rsid w:val="00A96C61"/>
    <w:rsid w:val="00AA175C"/>
    <w:rsid w:val="00AA2C43"/>
    <w:rsid w:val="00AA6D48"/>
    <w:rsid w:val="00AA6E31"/>
    <w:rsid w:val="00AA7E71"/>
    <w:rsid w:val="00AB047C"/>
    <w:rsid w:val="00AB453B"/>
    <w:rsid w:val="00AB60BA"/>
    <w:rsid w:val="00AB6908"/>
    <w:rsid w:val="00AC2DE0"/>
    <w:rsid w:val="00AC30F4"/>
    <w:rsid w:val="00AC5DC1"/>
    <w:rsid w:val="00AC655C"/>
    <w:rsid w:val="00AD075E"/>
    <w:rsid w:val="00AD18F2"/>
    <w:rsid w:val="00AD4546"/>
    <w:rsid w:val="00AD55BC"/>
    <w:rsid w:val="00AD78F9"/>
    <w:rsid w:val="00AE127B"/>
    <w:rsid w:val="00AE3866"/>
    <w:rsid w:val="00AE3E69"/>
    <w:rsid w:val="00AE5940"/>
    <w:rsid w:val="00AF0DE2"/>
    <w:rsid w:val="00AF419A"/>
    <w:rsid w:val="00AF5AF4"/>
    <w:rsid w:val="00AF5BC2"/>
    <w:rsid w:val="00B054BF"/>
    <w:rsid w:val="00B10963"/>
    <w:rsid w:val="00B117FC"/>
    <w:rsid w:val="00B12471"/>
    <w:rsid w:val="00B12484"/>
    <w:rsid w:val="00B12938"/>
    <w:rsid w:val="00B15654"/>
    <w:rsid w:val="00B17093"/>
    <w:rsid w:val="00B24C13"/>
    <w:rsid w:val="00B339FB"/>
    <w:rsid w:val="00B368B8"/>
    <w:rsid w:val="00B466B5"/>
    <w:rsid w:val="00B47B2E"/>
    <w:rsid w:val="00B64651"/>
    <w:rsid w:val="00B66F3C"/>
    <w:rsid w:val="00B75BD5"/>
    <w:rsid w:val="00B86DFA"/>
    <w:rsid w:val="00B93DA0"/>
    <w:rsid w:val="00B94D8B"/>
    <w:rsid w:val="00B94F05"/>
    <w:rsid w:val="00B95AF6"/>
    <w:rsid w:val="00BA2B37"/>
    <w:rsid w:val="00BA42F0"/>
    <w:rsid w:val="00BA7695"/>
    <w:rsid w:val="00BB054C"/>
    <w:rsid w:val="00BB09F2"/>
    <w:rsid w:val="00BB2802"/>
    <w:rsid w:val="00BB32A8"/>
    <w:rsid w:val="00BB7A82"/>
    <w:rsid w:val="00BC1C1F"/>
    <w:rsid w:val="00BC28A5"/>
    <w:rsid w:val="00BC426A"/>
    <w:rsid w:val="00BC42CC"/>
    <w:rsid w:val="00BC7AC9"/>
    <w:rsid w:val="00BD3300"/>
    <w:rsid w:val="00BD4DC4"/>
    <w:rsid w:val="00BD503C"/>
    <w:rsid w:val="00BD5DC0"/>
    <w:rsid w:val="00BD6BB0"/>
    <w:rsid w:val="00BD7644"/>
    <w:rsid w:val="00BE0E67"/>
    <w:rsid w:val="00BE6808"/>
    <w:rsid w:val="00BF62AF"/>
    <w:rsid w:val="00BF7E81"/>
    <w:rsid w:val="00C01ABF"/>
    <w:rsid w:val="00C027EE"/>
    <w:rsid w:val="00C12F20"/>
    <w:rsid w:val="00C1345E"/>
    <w:rsid w:val="00C164FB"/>
    <w:rsid w:val="00C2188F"/>
    <w:rsid w:val="00C21B25"/>
    <w:rsid w:val="00C25513"/>
    <w:rsid w:val="00C267C2"/>
    <w:rsid w:val="00C27549"/>
    <w:rsid w:val="00C3057C"/>
    <w:rsid w:val="00C3793B"/>
    <w:rsid w:val="00C4528E"/>
    <w:rsid w:val="00C458D0"/>
    <w:rsid w:val="00C47AA3"/>
    <w:rsid w:val="00C51BD7"/>
    <w:rsid w:val="00C53195"/>
    <w:rsid w:val="00C60F24"/>
    <w:rsid w:val="00C6134D"/>
    <w:rsid w:val="00C63376"/>
    <w:rsid w:val="00C65A1A"/>
    <w:rsid w:val="00C67F7D"/>
    <w:rsid w:val="00C7139B"/>
    <w:rsid w:val="00C7272D"/>
    <w:rsid w:val="00C75D93"/>
    <w:rsid w:val="00C76C6F"/>
    <w:rsid w:val="00C808CE"/>
    <w:rsid w:val="00C92C6D"/>
    <w:rsid w:val="00C932E6"/>
    <w:rsid w:val="00C95871"/>
    <w:rsid w:val="00C9730C"/>
    <w:rsid w:val="00CB4372"/>
    <w:rsid w:val="00CC36C7"/>
    <w:rsid w:val="00CC3DF7"/>
    <w:rsid w:val="00CC410D"/>
    <w:rsid w:val="00CC5009"/>
    <w:rsid w:val="00CF2480"/>
    <w:rsid w:val="00CF3865"/>
    <w:rsid w:val="00D0360C"/>
    <w:rsid w:val="00D03BC3"/>
    <w:rsid w:val="00D20188"/>
    <w:rsid w:val="00D2059F"/>
    <w:rsid w:val="00D208F1"/>
    <w:rsid w:val="00D230A0"/>
    <w:rsid w:val="00D2369C"/>
    <w:rsid w:val="00D2402E"/>
    <w:rsid w:val="00D24F71"/>
    <w:rsid w:val="00D275BE"/>
    <w:rsid w:val="00D3674D"/>
    <w:rsid w:val="00D369F6"/>
    <w:rsid w:val="00D4010D"/>
    <w:rsid w:val="00D46905"/>
    <w:rsid w:val="00D47667"/>
    <w:rsid w:val="00D635CA"/>
    <w:rsid w:val="00D70F9E"/>
    <w:rsid w:val="00D73533"/>
    <w:rsid w:val="00D75424"/>
    <w:rsid w:val="00D75927"/>
    <w:rsid w:val="00D81FFF"/>
    <w:rsid w:val="00D83B95"/>
    <w:rsid w:val="00D843B5"/>
    <w:rsid w:val="00D92471"/>
    <w:rsid w:val="00D96B53"/>
    <w:rsid w:val="00D97605"/>
    <w:rsid w:val="00DA6BBC"/>
    <w:rsid w:val="00DB19A1"/>
    <w:rsid w:val="00DB2B7D"/>
    <w:rsid w:val="00DB4B94"/>
    <w:rsid w:val="00DB4E48"/>
    <w:rsid w:val="00DB7CF3"/>
    <w:rsid w:val="00DC2B78"/>
    <w:rsid w:val="00DC44C2"/>
    <w:rsid w:val="00DD2379"/>
    <w:rsid w:val="00DD52EB"/>
    <w:rsid w:val="00DD6046"/>
    <w:rsid w:val="00DE1A34"/>
    <w:rsid w:val="00DE30A4"/>
    <w:rsid w:val="00DF0664"/>
    <w:rsid w:val="00DF0A95"/>
    <w:rsid w:val="00DF2358"/>
    <w:rsid w:val="00E04AAC"/>
    <w:rsid w:val="00E069ED"/>
    <w:rsid w:val="00E077BD"/>
    <w:rsid w:val="00E216AA"/>
    <w:rsid w:val="00E22407"/>
    <w:rsid w:val="00E264E0"/>
    <w:rsid w:val="00E27AF7"/>
    <w:rsid w:val="00E3131A"/>
    <w:rsid w:val="00E3276F"/>
    <w:rsid w:val="00E32933"/>
    <w:rsid w:val="00E32D4B"/>
    <w:rsid w:val="00E420CB"/>
    <w:rsid w:val="00E437FC"/>
    <w:rsid w:val="00E470A0"/>
    <w:rsid w:val="00E50A87"/>
    <w:rsid w:val="00E50E33"/>
    <w:rsid w:val="00E53445"/>
    <w:rsid w:val="00E54A7E"/>
    <w:rsid w:val="00E56DB1"/>
    <w:rsid w:val="00E604BB"/>
    <w:rsid w:val="00E664C2"/>
    <w:rsid w:val="00E666FB"/>
    <w:rsid w:val="00E70075"/>
    <w:rsid w:val="00E71D36"/>
    <w:rsid w:val="00E7248D"/>
    <w:rsid w:val="00E937AB"/>
    <w:rsid w:val="00E950A7"/>
    <w:rsid w:val="00EB075A"/>
    <w:rsid w:val="00EB1854"/>
    <w:rsid w:val="00EB1A9C"/>
    <w:rsid w:val="00EB72CC"/>
    <w:rsid w:val="00EC2CE2"/>
    <w:rsid w:val="00EC3E57"/>
    <w:rsid w:val="00EC78B5"/>
    <w:rsid w:val="00ED3CB5"/>
    <w:rsid w:val="00ED4EA6"/>
    <w:rsid w:val="00EE4630"/>
    <w:rsid w:val="00EE4E41"/>
    <w:rsid w:val="00EE7ED9"/>
    <w:rsid w:val="00EF111F"/>
    <w:rsid w:val="00EF6182"/>
    <w:rsid w:val="00EF639E"/>
    <w:rsid w:val="00EF6BCD"/>
    <w:rsid w:val="00F01B0D"/>
    <w:rsid w:val="00F02E87"/>
    <w:rsid w:val="00F05D49"/>
    <w:rsid w:val="00F10AF0"/>
    <w:rsid w:val="00F135AB"/>
    <w:rsid w:val="00F1594F"/>
    <w:rsid w:val="00F16868"/>
    <w:rsid w:val="00F22DBA"/>
    <w:rsid w:val="00F30711"/>
    <w:rsid w:val="00F313E4"/>
    <w:rsid w:val="00F35D93"/>
    <w:rsid w:val="00F41421"/>
    <w:rsid w:val="00F42C78"/>
    <w:rsid w:val="00F474C5"/>
    <w:rsid w:val="00F51BDD"/>
    <w:rsid w:val="00F54EC6"/>
    <w:rsid w:val="00F551A8"/>
    <w:rsid w:val="00F561B7"/>
    <w:rsid w:val="00F65D4F"/>
    <w:rsid w:val="00F72FBB"/>
    <w:rsid w:val="00F73FC0"/>
    <w:rsid w:val="00F846D9"/>
    <w:rsid w:val="00F8781C"/>
    <w:rsid w:val="00FA1B9B"/>
    <w:rsid w:val="00FB194F"/>
    <w:rsid w:val="00FB5B0F"/>
    <w:rsid w:val="00FC5419"/>
    <w:rsid w:val="00FD3266"/>
    <w:rsid w:val="00FD46A6"/>
    <w:rsid w:val="00FD52B6"/>
    <w:rsid w:val="00FE02AA"/>
    <w:rsid w:val="00FE205B"/>
    <w:rsid w:val="00FE7CA0"/>
    <w:rsid w:val="00FF06D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6DBB1D"/>
  <w15:chartTrackingRefBased/>
  <w15:docId w15:val="{5812B78C-B311-4974-96CF-AAB0E552F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695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BF62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3C699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C6998"/>
  </w:style>
  <w:style w:type="paragraph" w:styleId="Piedepgina">
    <w:name w:val="footer"/>
    <w:basedOn w:val="Normal"/>
    <w:link w:val="PiedepginaCar"/>
    <w:uiPriority w:val="99"/>
    <w:unhideWhenUsed/>
    <w:rsid w:val="003C699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C6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13</Pages>
  <Words>6534</Words>
  <Characters>35937</Characters>
  <Application>Microsoft Office Word</Application>
  <DocSecurity>0</DocSecurity>
  <Lines>299</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Lainitas Primaria</dc:creator>
  <cp:keywords/>
  <dc:description/>
  <cp:lastModifiedBy>Lainitas Primaria y Preescolar</cp:lastModifiedBy>
  <cp:revision>7</cp:revision>
  <dcterms:created xsi:type="dcterms:W3CDTF">2026-06-26T07:25:00Z</dcterms:created>
  <dcterms:modified xsi:type="dcterms:W3CDTF">2026-08-07T06:01:00Z</dcterms:modified>
</cp:coreProperties>
</file>